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74" w:rsidRPr="008B5131" w:rsidRDefault="008F6421">
      <w:pPr>
        <w:spacing w:line="322" w:lineRule="exact"/>
        <w:ind w:left="850" w:right="2"/>
        <w:jc w:val="center"/>
        <w:rPr>
          <w:b/>
          <w:color w:val="FF0000"/>
          <w:sz w:val="32"/>
          <w:szCs w:val="32"/>
        </w:rPr>
      </w:pPr>
      <w:r w:rsidRPr="008B5131">
        <w:rPr>
          <w:b/>
          <w:color w:val="FF0000"/>
          <w:spacing w:val="-2"/>
          <w:sz w:val="32"/>
          <w:szCs w:val="32"/>
        </w:rPr>
        <w:t>Правила</w:t>
      </w:r>
    </w:p>
    <w:p w:rsidR="005F5D74" w:rsidRPr="008B5131" w:rsidRDefault="00C6580A">
      <w:pPr>
        <w:ind w:left="848" w:right="3"/>
        <w:jc w:val="center"/>
        <w:rPr>
          <w:b/>
          <w:color w:val="FF0000"/>
          <w:sz w:val="32"/>
          <w:szCs w:val="32"/>
        </w:rPr>
      </w:pPr>
      <w:r w:rsidRPr="008B5131">
        <w:rPr>
          <w:b/>
          <w:color w:val="FF0000"/>
          <w:sz w:val="32"/>
          <w:szCs w:val="32"/>
        </w:rPr>
        <w:t>В</w:t>
      </w:r>
      <w:r w:rsidR="008F6421" w:rsidRPr="008B5131">
        <w:rPr>
          <w:b/>
          <w:color w:val="FF0000"/>
          <w:sz w:val="32"/>
          <w:szCs w:val="32"/>
        </w:rPr>
        <w:t>нутреннего</w:t>
      </w:r>
      <w:r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>распорядка</w:t>
      </w:r>
      <w:r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>для</w:t>
      </w:r>
      <w:r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>пациентов</w:t>
      </w:r>
      <w:r w:rsidRPr="008B5131">
        <w:rPr>
          <w:b/>
          <w:color w:val="FF0000"/>
          <w:sz w:val="32"/>
          <w:szCs w:val="32"/>
        </w:rPr>
        <w:t xml:space="preserve"> К</w:t>
      </w:r>
      <w:r w:rsidR="008F6421" w:rsidRPr="008B5131">
        <w:rPr>
          <w:b/>
          <w:color w:val="FF0000"/>
          <w:sz w:val="32"/>
          <w:szCs w:val="32"/>
        </w:rPr>
        <w:t>ГБУЗ</w:t>
      </w:r>
      <w:r w:rsidR="00565102"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>«К</w:t>
      </w:r>
      <w:r w:rsidRPr="008B5131">
        <w:rPr>
          <w:b/>
          <w:color w:val="FF0000"/>
          <w:sz w:val="32"/>
          <w:szCs w:val="32"/>
        </w:rPr>
        <w:t>М</w:t>
      </w:r>
      <w:r w:rsidR="008F6421" w:rsidRPr="008B5131">
        <w:rPr>
          <w:b/>
          <w:color w:val="FF0000"/>
          <w:sz w:val="32"/>
          <w:szCs w:val="32"/>
        </w:rPr>
        <w:t>Б</w:t>
      </w:r>
      <w:r w:rsidR="00565102"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>№</w:t>
      </w:r>
      <w:r w:rsidR="00565102" w:rsidRP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pacing w:val="-5"/>
          <w:sz w:val="32"/>
          <w:szCs w:val="32"/>
        </w:rPr>
        <w:t>2»</w:t>
      </w:r>
    </w:p>
    <w:p w:rsidR="005F5D74" w:rsidRPr="0088480A" w:rsidRDefault="008B5131" w:rsidP="008B5131">
      <w:pPr>
        <w:tabs>
          <w:tab w:val="left" w:pos="4454"/>
        </w:tabs>
        <w:spacing w:before="321"/>
        <w:rPr>
          <w:b/>
          <w:color w:val="0070C0"/>
          <w:sz w:val="26"/>
        </w:rPr>
      </w:pPr>
      <w:r w:rsidRPr="0088480A">
        <w:rPr>
          <w:b/>
          <w:color w:val="0070C0"/>
          <w:sz w:val="28"/>
          <w:lang w:val="en-US"/>
        </w:rPr>
        <w:t>I</w:t>
      </w:r>
      <w:r w:rsidRPr="0088480A">
        <w:rPr>
          <w:b/>
          <w:color w:val="0070C0"/>
          <w:sz w:val="28"/>
        </w:rPr>
        <w:t>.</w:t>
      </w:r>
      <w:r w:rsidR="008F6421" w:rsidRPr="0088480A">
        <w:rPr>
          <w:b/>
          <w:color w:val="0070C0"/>
          <w:sz w:val="28"/>
        </w:rPr>
        <w:t>Общие</w:t>
      </w:r>
      <w:r w:rsidR="00C6580A" w:rsidRPr="0088480A">
        <w:rPr>
          <w:b/>
          <w:color w:val="0070C0"/>
          <w:sz w:val="28"/>
        </w:rPr>
        <w:t xml:space="preserve"> </w:t>
      </w:r>
      <w:r w:rsidR="008F6421" w:rsidRPr="0088480A">
        <w:rPr>
          <w:b/>
          <w:color w:val="0070C0"/>
          <w:spacing w:val="-2"/>
          <w:sz w:val="28"/>
        </w:rPr>
        <w:t>положения</w:t>
      </w:r>
    </w:p>
    <w:p w:rsidR="005F5D74" w:rsidRPr="006B3F2C" w:rsidRDefault="00F52EB4" w:rsidP="00F52EB4">
      <w:pPr>
        <w:tabs>
          <w:tab w:val="left" w:pos="1386"/>
        </w:tabs>
        <w:spacing w:before="319"/>
        <w:ind w:right="101"/>
        <w:jc w:val="both"/>
        <w:rPr>
          <w:color w:val="002060"/>
          <w:sz w:val="28"/>
        </w:rPr>
      </w:pPr>
      <w:r w:rsidRPr="006B3F2C">
        <w:rPr>
          <w:color w:val="002060"/>
          <w:sz w:val="28"/>
        </w:rPr>
        <w:t xml:space="preserve">     </w:t>
      </w:r>
      <w:proofErr w:type="gramStart"/>
      <w:r w:rsidR="008F6421" w:rsidRPr="006B3F2C">
        <w:rPr>
          <w:color w:val="002060"/>
          <w:sz w:val="28"/>
        </w:rPr>
        <w:t>Настоящие правила разработаны в соответствии с Федеральным закономот21ноября2011г.№323-ФЗ</w:t>
      </w:r>
      <w:r w:rsidR="00C6580A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«Об</w:t>
      </w:r>
      <w:r w:rsidR="00C6580A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основах</w:t>
      </w:r>
      <w:r w:rsidR="00C6580A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охраны</w:t>
      </w:r>
      <w:r w:rsidR="005F3199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здоровья</w:t>
      </w:r>
      <w:r w:rsidR="005F3199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граждан</w:t>
      </w:r>
      <w:r w:rsidR="005F3199"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в Российской Федерации» (далее по тексту – Закон № 323-ФЗ), Федеральным законом от 23 февраля 2013 г. № 15-ФЗ «Об охране здоровья граждан от воздействия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окружающего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табачного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дыма,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последствий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потребления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табака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или потребления</w:t>
      </w:r>
      <w:r w:rsidRPr="006B3F2C">
        <w:rPr>
          <w:color w:val="002060"/>
          <w:sz w:val="28"/>
        </w:rPr>
        <w:t xml:space="preserve"> </w:t>
      </w:r>
      <w:proofErr w:type="spellStart"/>
      <w:r w:rsidR="008F6421" w:rsidRPr="006B3F2C">
        <w:rPr>
          <w:color w:val="002060"/>
          <w:sz w:val="28"/>
        </w:rPr>
        <w:t>никотинсодержащей</w:t>
      </w:r>
      <w:proofErr w:type="spellEnd"/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продукции»,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и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иными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нормативно-правовыми актами в сфере здравоохранения.</w:t>
      </w:r>
      <w:proofErr w:type="gramEnd"/>
    </w:p>
    <w:p w:rsidR="005F5D74" w:rsidRPr="006B3F2C" w:rsidRDefault="00F52EB4" w:rsidP="00F52EB4">
      <w:pPr>
        <w:tabs>
          <w:tab w:val="left" w:pos="1386"/>
        </w:tabs>
        <w:spacing w:before="1"/>
        <w:ind w:right="110"/>
        <w:jc w:val="both"/>
        <w:rPr>
          <w:color w:val="002060"/>
          <w:sz w:val="28"/>
        </w:rPr>
      </w:pPr>
      <w:r w:rsidRPr="006B3F2C">
        <w:rPr>
          <w:color w:val="002060"/>
          <w:sz w:val="28"/>
        </w:rPr>
        <w:t xml:space="preserve">     </w:t>
      </w:r>
      <w:r w:rsidR="008F6421" w:rsidRPr="006B3F2C">
        <w:rPr>
          <w:color w:val="002060"/>
          <w:sz w:val="28"/>
        </w:rPr>
        <w:t>Настоящие правила распространяют свое действие на медицинский персонал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учреждения,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пациентов,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посетителей,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а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также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иных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лиц,</w:t>
      </w:r>
      <w:r w:rsidRPr="006B3F2C">
        <w:rPr>
          <w:color w:val="002060"/>
          <w:sz w:val="28"/>
        </w:rPr>
        <w:t xml:space="preserve"> </w:t>
      </w:r>
      <w:r w:rsidR="008F6421" w:rsidRPr="006B3F2C">
        <w:rPr>
          <w:color w:val="002060"/>
          <w:sz w:val="28"/>
        </w:rPr>
        <w:t>обратившихся в учреждение, и обязательны для соблюдения (</w:t>
      </w:r>
      <w:proofErr w:type="gramStart"/>
      <w:r w:rsidR="008F6421" w:rsidRPr="006B3F2C">
        <w:rPr>
          <w:color w:val="002060"/>
          <w:sz w:val="28"/>
        </w:rPr>
        <w:t>ч</w:t>
      </w:r>
      <w:proofErr w:type="gramEnd"/>
      <w:r w:rsidR="008F6421" w:rsidRPr="006B3F2C">
        <w:rPr>
          <w:color w:val="002060"/>
          <w:sz w:val="28"/>
        </w:rPr>
        <w:t>. 3. ст. 27 Закона № 323-ФЗ).</w:t>
      </w:r>
    </w:p>
    <w:p w:rsidR="005F5D74" w:rsidRPr="006B3F2C" w:rsidRDefault="005F5D74" w:rsidP="00F52EB4">
      <w:pPr>
        <w:pStyle w:val="a3"/>
        <w:spacing w:before="3"/>
        <w:ind w:left="0" w:firstLine="0"/>
        <w:rPr>
          <w:color w:val="002060"/>
        </w:rPr>
      </w:pPr>
    </w:p>
    <w:p w:rsidR="005F5D74" w:rsidRPr="0088480A" w:rsidRDefault="008B5131" w:rsidP="008B5131">
      <w:pPr>
        <w:pStyle w:val="Heading1"/>
        <w:tabs>
          <w:tab w:val="left" w:pos="4523"/>
        </w:tabs>
        <w:ind w:hanging="102"/>
        <w:rPr>
          <w:color w:val="0070C0"/>
          <w:sz w:val="26"/>
        </w:rPr>
      </w:pPr>
      <w:r w:rsidRPr="0088480A">
        <w:rPr>
          <w:color w:val="0070C0"/>
        </w:rPr>
        <w:t xml:space="preserve">1. </w:t>
      </w:r>
      <w:r w:rsidR="008F6421" w:rsidRPr="0088480A">
        <w:rPr>
          <w:color w:val="0070C0"/>
        </w:rPr>
        <w:t>Права</w:t>
      </w:r>
      <w:r w:rsidR="008F6421" w:rsidRPr="0088480A">
        <w:rPr>
          <w:color w:val="0070C0"/>
          <w:spacing w:val="-2"/>
        </w:rPr>
        <w:t xml:space="preserve"> пациентов</w:t>
      </w:r>
    </w:p>
    <w:p w:rsidR="005F5D74" w:rsidRPr="0088480A" w:rsidRDefault="00F52EB4" w:rsidP="00F52EB4">
      <w:pPr>
        <w:tabs>
          <w:tab w:val="left" w:pos="1237"/>
        </w:tabs>
        <w:spacing w:before="319"/>
        <w:ind w:right="110"/>
        <w:rPr>
          <w:color w:val="002060"/>
          <w:sz w:val="28"/>
        </w:rPr>
      </w:pPr>
      <w:r>
        <w:rPr>
          <w:sz w:val="28"/>
        </w:rPr>
        <w:t xml:space="preserve">     </w:t>
      </w:r>
      <w:r w:rsidR="008F6421" w:rsidRPr="0088480A">
        <w:rPr>
          <w:color w:val="002060"/>
          <w:sz w:val="28"/>
        </w:rPr>
        <w:t xml:space="preserve">Обратившись за медицинской помощью в учреждение, пациент имеет </w:t>
      </w:r>
      <w:r w:rsidR="008F6421" w:rsidRPr="0088480A">
        <w:rPr>
          <w:color w:val="002060"/>
          <w:spacing w:val="-2"/>
          <w:sz w:val="28"/>
        </w:rPr>
        <w:t>право: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35"/>
        </w:tabs>
        <w:ind w:right="104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выбор врача, с учетом согласия врача, а также на выбор медицинской организации в соответствии с договорами добровольного медицинского страхования и договорами на оказание платных медицинских услуг, а также в рамках обязательного медицинского страхования;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0"/>
        </w:tabs>
        <w:ind w:right="9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профилактику, диагностику, лечение, медицинскую реабилитацию в медицинских организациях в условиях, соответствующих санитарно- гигиеническим требованиям;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1095"/>
        </w:tabs>
        <w:spacing w:line="321" w:lineRule="exact"/>
        <w:ind w:left="1095" w:hanging="285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получение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консультаций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врачей-</w:t>
      </w:r>
      <w:r w:rsidRPr="0088480A">
        <w:rPr>
          <w:color w:val="002060"/>
          <w:spacing w:val="-2"/>
          <w:sz w:val="28"/>
        </w:rPr>
        <w:t>специалистов;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0"/>
        </w:tabs>
        <w:ind w:right="10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</w:tabs>
        <w:ind w:right="105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получение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информации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своих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правах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обязанностях,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состоянии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своего здоровья, выбор лиц, которым в интересах пациента может быть передана информация о состоянии его здоровья;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5"/>
        </w:tabs>
        <w:spacing w:before="1"/>
        <w:ind w:right="10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получение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лечебного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питания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случае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нахождения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пациента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 лечении в стационарных условиях;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35"/>
        </w:tabs>
        <w:ind w:right="107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защиту сведений, составляющих врачебную тайну, в соответствии со ст. 13 Закона № 323-ФЗ;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  <w:tab w:val="left" w:pos="1582"/>
          <w:tab w:val="left" w:pos="4128"/>
          <w:tab w:val="left" w:pos="6143"/>
          <w:tab w:val="left" w:pos="7545"/>
          <w:tab w:val="left" w:pos="8176"/>
        </w:tabs>
        <w:spacing w:before="1"/>
        <w:ind w:right="102" w:firstLine="707"/>
        <w:rPr>
          <w:color w:val="002060"/>
          <w:sz w:val="28"/>
        </w:rPr>
      </w:pPr>
      <w:r w:rsidRPr="0088480A">
        <w:rPr>
          <w:color w:val="002060"/>
          <w:spacing w:val="-6"/>
          <w:sz w:val="28"/>
        </w:rPr>
        <w:t>на</w:t>
      </w:r>
      <w:r w:rsidRPr="0088480A">
        <w:rPr>
          <w:color w:val="002060"/>
          <w:sz w:val="28"/>
        </w:rPr>
        <w:tab/>
      </w:r>
      <w:r w:rsidRPr="0088480A">
        <w:rPr>
          <w:color w:val="002060"/>
          <w:spacing w:val="-2"/>
          <w:sz w:val="28"/>
        </w:rPr>
        <w:t>информированное</w:t>
      </w:r>
      <w:r w:rsidRPr="0088480A">
        <w:rPr>
          <w:color w:val="002060"/>
          <w:sz w:val="28"/>
        </w:rPr>
        <w:tab/>
      </w:r>
      <w:r w:rsidRPr="0088480A">
        <w:rPr>
          <w:color w:val="002060"/>
          <w:spacing w:val="-2"/>
          <w:sz w:val="28"/>
        </w:rPr>
        <w:t>добровольное</w:t>
      </w:r>
      <w:r w:rsidRPr="0088480A">
        <w:rPr>
          <w:color w:val="002060"/>
          <w:sz w:val="28"/>
        </w:rPr>
        <w:tab/>
      </w:r>
      <w:proofErr w:type="gramStart"/>
      <w:r w:rsidRPr="0088480A">
        <w:rPr>
          <w:color w:val="002060"/>
          <w:spacing w:val="-2"/>
          <w:sz w:val="28"/>
        </w:rPr>
        <w:t>согласие</w:t>
      </w:r>
      <w:proofErr w:type="gramEnd"/>
      <w:r w:rsidRPr="0088480A">
        <w:rPr>
          <w:color w:val="002060"/>
          <w:sz w:val="28"/>
        </w:rPr>
        <w:tab/>
      </w:r>
      <w:r w:rsidRPr="0088480A">
        <w:rPr>
          <w:color w:val="002060"/>
          <w:spacing w:val="-6"/>
          <w:sz w:val="28"/>
        </w:rPr>
        <w:t>на</w:t>
      </w:r>
      <w:r w:rsidRPr="0088480A">
        <w:rPr>
          <w:color w:val="002060"/>
          <w:sz w:val="28"/>
        </w:rPr>
        <w:tab/>
      </w:r>
      <w:r w:rsidRPr="0088480A">
        <w:rPr>
          <w:color w:val="002060"/>
          <w:spacing w:val="-2"/>
          <w:sz w:val="28"/>
        </w:rPr>
        <w:t xml:space="preserve">медицинское </w:t>
      </w:r>
      <w:r w:rsidRPr="0088480A">
        <w:rPr>
          <w:color w:val="002060"/>
          <w:sz w:val="28"/>
        </w:rPr>
        <w:t>вмешательство в соответствии со ст. 20 Закона № 323-ФЗ;</w:t>
      </w:r>
    </w:p>
    <w:p w:rsidR="005F5D74" w:rsidRDefault="005F5D74">
      <w:pPr>
        <w:rPr>
          <w:sz w:val="28"/>
        </w:rPr>
        <w:sectPr w:rsidR="005F5D74">
          <w:footerReference w:type="default" r:id="rId7"/>
          <w:type w:val="continuous"/>
          <w:pgSz w:w="11910" w:h="16840"/>
          <w:pgMar w:top="900" w:right="460" w:bottom="280" w:left="1600" w:header="720" w:footer="720" w:gutter="0"/>
          <w:cols w:space="720"/>
        </w:sectPr>
      </w:pP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6"/>
        </w:tabs>
        <w:spacing w:before="269"/>
        <w:ind w:left="956" w:hanging="146"/>
        <w:rPr>
          <w:color w:val="002060"/>
          <w:sz w:val="28"/>
        </w:rPr>
      </w:pPr>
      <w:r w:rsidRPr="0088480A">
        <w:rPr>
          <w:color w:val="002060"/>
          <w:sz w:val="28"/>
        </w:rPr>
        <w:lastRenderedPageBreak/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отказ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медицинского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вмешательства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соответствии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ст.20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Закона</w:t>
      </w:r>
    </w:p>
    <w:p w:rsidR="005F5D74" w:rsidRPr="0088480A" w:rsidRDefault="008F6421" w:rsidP="008352E0">
      <w:pPr>
        <w:pStyle w:val="a3"/>
        <w:ind w:firstLine="0"/>
        <w:rPr>
          <w:color w:val="002060"/>
        </w:rPr>
      </w:pPr>
      <w:r w:rsidRPr="0088480A">
        <w:rPr>
          <w:color w:val="002060"/>
        </w:rPr>
        <w:t>№323-</w:t>
      </w:r>
      <w:r w:rsidRPr="0088480A">
        <w:rPr>
          <w:color w:val="002060"/>
          <w:spacing w:val="-5"/>
        </w:rPr>
        <w:t>ФЗ;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0"/>
        </w:tabs>
        <w:spacing w:before="2"/>
        <w:ind w:right="102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получение информации в доступной форме от лечащего врача, заведующего отделением или иного специалиста, принимающего непосредственное участие в обследовании и лечении о своих правах и обязанностях,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состоянии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своего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здоровья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соответствии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ст.22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Закона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 xml:space="preserve">№323- </w:t>
      </w:r>
      <w:r w:rsidRPr="0088480A">
        <w:rPr>
          <w:color w:val="002060"/>
          <w:spacing w:val="-4"/>
          <w:sz w:val="28"/>
        </w:rPr>
        <w:t>ФЗ;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3"/>
        </w:tabs>
        <w:spacing w:line="320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отказ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получения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указанной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информации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против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своей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воли;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0"/>
        </w:tabs>
        <w:spacing w:line="242" w:lineRule="auto"/>
        <w:ind w:right="105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возмещение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ущерба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соответствии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ст.98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Закона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№323-ФЗ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случае причинения вреда его здоровью при оказании медицинской помощи;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</w:tabs>
        <w:ind w:right="104" w:firstLine="707"/>
        <w:rPr>
          <w:color w:val="002060"/>
          <w:sz w:val="28"/>
        </w:rPr>
      </w:pPr>
      <w:r w:rsidRPr="0088480A">
        <w:rPr>
          <w:color w:val="002060"/>
          <w:spacing w:val="-2"/>
          <w:sz w:val="28"/>
        </w:rPr>
        <w:t>на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допуск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к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нему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адвоката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или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иного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законного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представителя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для</w:t>
      </w:r>
      <w:r w:rsidR="00C6580A" w:rsidRPr="0088480A">
        <w:rPr>
          <w:color w:val="002060"/>
          <w:spacing w:val="-2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 xml:space="preserve">защиты </w:t>
      </w:r>
      <w:r w:rsidRPr="0088480A">
        <w:rPr>
          <w:color w:val="002060"/>
          <w:sz w:val="28"/>
        </w:rPr>
        <w:t>его прав;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50"/>
        </w:tabs>
        <w:ind w:right="100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допуск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нему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священнослужителя,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случае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нахождения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пациента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 лечении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стационарных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условиях</w:t>
      </w:r>
      <w:r w:rsidR="005F3199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-</w:t>
      </w:r>
      <w:r w:rsidR="005F3199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предоставление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условий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для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отправления</w:t>
      </w:r>
      <w:r w:rsidR="00C6580A" w:rsidRPr="0088480A">
        <w:rPr>
          <w:color w:val="002060"/>
          <w:sz w:val="28"/>
        </w:rPr>
        <w:t xml:space="preserve"> ре</w:t>
      </w:r>
      <w:r w:rsidRPr="0088480A">
        <w:rPr>
          <w:color w:val="002060"/>
          <w:sz w:val="28"/>
        </w:rPr>
        <w:t>лигиозных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обрядов,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проведение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которых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возможно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стационарных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условиях, в том числе на предоставление отдельного помещения, если это не нарушает внутренний распорядок медицинской организации;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</w:tabs>
        <w:ind w:right="104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ознакомление с медицинской документацией, отражающей состояние его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здоровья,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получение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консультации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ней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других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специалистов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порядке, установленном Министерством здравоохранения Российской Федерации;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</w:tabs>
        <w:ind w:right="105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 получение на основании письменного заявления медицинских документов, их копий и выписок из медицинских документов, отражающих состояние здоровья пациента в порядке, установленном Министерством здравоохранения Российской Федерации;</w:t>
      </w:r>
    </w:p>
    <w:p w:rsidR="005F5D74" w:rsidRPr="0088480A" w:rsidRDefault="008F6421" w:rsidP="008352E0">
      <w:pPr>
        <w:pStyle w:val="a4"/>
        <w:numPr>
          <w:ilvl w:val="0"/>
          <w:numId w:val="3"/>
        </w:numPr>
        <w:tabs>
          <w:tab w:val="left" w:pos="947"/>
        </w:tabs>
        <w:ind w:right="102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внеочередное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оказание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медицинской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помощи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для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отдельных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категорий граждан, в соответствии с Территориальной программой государственных гарантий бесплатного оказания гражданам медицинской помощи в Краснодарском крае.</w:t>
      </w:r>
    </w:p>
    <w:p w:rsidR="005F5D74" w:rsidRPr="0088480A" w:rsidRDefault="005F5D74" w:rsidP="008352E0">
      <w:pPr>
        <w:pStyle w:val="a3"/>
        <w:ind w:left="0" w:firstLine="0"/>
        <w:rPr>
          <w:color w:val="002060"/>
        </w:rPr>
      </w:pPr>
    </w:p>
    <w:p w:rsidR="005F5D74" w:rsidRPr="0088480A" w:rsidRDefault="008B5131" w:rsidP="008B5131">
      <w:pPr>
        <w:pStyle w:val="Heading1"/>
        <w:tabs>
          <w:tab w:val="left" w:pos="3925"/>
        </w:tabs>
        <w:spacing w:before="1"/>
        <w:ind w:hanging="102"/>
        <w:jc w:val="both"/>
        <w:rPr>
          <w:color w:val="0070C0"/>
          <w:sz w:val="26"/>
        </w:rPr>
      </w:pPr>
      <w:r w:rsidRPr="0088480A">
        <w:rPr>
          <w:color w:val="0070C0"/>
        </w:rPr>
        <w:t>2.</w:t>
      </w:r>
      <w:r w:rsidR="00F52EB4" w:rsidRPr="0088480A">
        <w:rPr>
          <w:color w:val="0070C0"/>
        </w:rPr>
        <w:t xml:space="preserve"> </w:t>
      </w:r>
      <w:r w:rsidR="008F6421" w:rsidRPr="0088480A">
        <w:rPr>
          <w:color w:val="0070C0"/>
        </w:rPr>
        <w:t>Обязанности</w:t>
      </w:r>
      <w:r w:rsidR="00C6580A" w:rsidRPr="0088480A">
        <w:rPr>
          <w:color w:val="0070C0"/>
        </w:rPr>
        <w:t xml:space="preserve"> </w:t>
      </w:r>
      <w:r w:rsidR="008F6421" w:rsidRPr="0088480A">
        <w:rPr>
          <w:color w:val="0070C0"/>
          <w:spacing w:val="-2"/>
        </w:rPr>
        <w:t>пациентов</w:t>
      </w:r>
    </w:p>
    <w:p w:rsidR="005F5D74" w:rsidRPr="0088480A" w:rsidRDefault="00F52EB4" w:rsidP="00F52EB4">
      <w:pPr>
        <w:tabs>
          <w:tab w:val="left" w:pos="1247"/>
        </w:tabs>
        <w:spacing w:before="316"/>
        <w:ind w:right="109"/>
        <w:rPr>
          <w:color w:val="002060"/>
          <w:sz w:val="28"/>
        </w:rPr>
      </w:pPr>
      <w:r>
        <w:rPr>
          <w:sz w:val="28"/>
        </w:rPr>
        <w:t xml:space="preserve">     </w:t>
      </w:r>
      <w:r w:rsidR="008F6421" w:rsidRPr="0088480A">
        <w:rPr>
          <w:color w:val="002060"/>
          <w:sz w:val="28"/>
        </w:rPr>
        <w:t xml:space="preserve">При обращении за медицинской помощью в учреждение пациент </w:t>
      </w:r>
      <w:r w:rsidR="008F6421" w:rsidRPr="0088480A">
        <w:rPr>
          <w:color w:val="002060"/>
          <w:spacing w:val="-2"/>
          <w:sz w:val="28"/>
        </w:rPr>
        <w:t>обязан: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1070"/>
        </w:tabs>
        <w:ind w:right="106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соблюдать режим работы медицинского учреждения, посещать подразделения и медицинские кабинеты учреждения в соответствии с установленным графиком их работы;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1071"/>
        </w:tabs>
        <w:spacing w:before="1" w:line="322" w:lineRule="exact"/>
        <w:ind w:left="1071" w:hanging="261"/>
        <w:rPr>
          <w:color w:val="002060"/>
          <w:sz w:val="28"/>
        </w:rPr>
      </w:pPr>
      <w:r w:rsidRPr="0088480A">
        <w:rPr>
          <w:color w:val="002060"/>
          <w:sz w:val="28"/>
        </w:rPr>
        <w:t>соблюдать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санитарно-эпидемиологический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режим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учреждения;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1070"/>
        </w:tabs>
        <w:ind w:right="106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соблюдать правила поведения в общественных местах, в том числе уважительно и вежливо относиться к медицинскому персоналу учреждения и другим пациентам. При некорректном поведении пациента, грубых высказываниях в адрес медицинского персонала, причинения физического вреда, врач имеет право отказать пациенту в наблюдении и лечении, за исключением случаев оказания экстренной и неотложной помощи;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9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соблюдать требования пожарной безопасности и санитарно- эпидемиологический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режим.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обнаружении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источников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пожара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или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иных</w:t>
      </w:r>
    </w:p>
    <w:p w:rsidR="005F5D74" w:rsidRDefault="005F5D74" w:rsidP="008352E0">
      <w:pPr>
        <w:jc w:val="both"/>
        <w:rPr>
          <w:sz w:val="28"/>
        </w:rPr>
        <w:sectPr w:rsidR="005F5D74">
          <w:headerReference w:type="default" r:id="rId8"/>
          <w:pgSz w:w="11910" w:h="16840"/>
          <w:pgMar w:top="960" w:right="460" w:bottom="280" w:left="1600" w:header="749" w:footer="0" w:gutter="0"/>
          <w:pgNumType w:start="2"/>
          <w:cols w:space="720"/>
        </w:sectPr>
      </w:pPr>
    </w:p>
    <w:p w:rsidR="005F5D74" w:rsidRPr="0088480A" w:rsidRDefault="008F6421" w:rsidP="008352E0">
      <w:pPr>
        <w:pStyle w:val="a3"/>
        <w:spacing w:before="269"/>
        <w:ind w:firstLine="0"/>
        <w:rPr>
          <w:color w:val="002060"/>
        </w:rPr>
      </w:pPr>
      <w:r w:rsidRPr="0088480A">
        <w:rPr>
          <w:color w:val="002060"/>
        </w:rPr>
        <w:lastRenderedPageBreak/>
        <w:t>угроз</w:t>
      </w:r>
      <w:r w:rsidR="00C6580A" w:rsidRPr="0088480A">
        <w:rPr>
          <w:color w:val="002060"/>
        </w:rPr>
        <w:t xml:space="preserve"> </w:t>
      </w:r>
      <w:r w:rsidRPr="0088480A">
        <w:rPr>
          <w:color w:val="002060"/>
        </w:rPr>
        <w:t>немедленно</w:t>
      </w:r>
      <w:r w:rsidR="00C6580A" w:rsidRPr="0088480A">
        <w:rPr>
          <w:color w:val="002060"/>
        </w:rPr>
        <w:t xml:space="preserve"> </w:t>
      </w:r>
      <w:r w:rsidRPr="0088480A">
        <w:rPr>
          <w:color w:val="002060"/>
        </w:rPr>
        <w:t>сообщить</w:t>
      </w:r>
      <w:r w:rsidR="00C6580A" w:rsidRPr="0088480A">
        <w:rPr>
          <w:color w:val="002060"/>
        </w:rPr>
        <w:t xml:space="preserve"> </w:t>
      </w:r>
      <w:r w:rsidRPr="0088480A">
        <w:rPr>
          <w:color w:val="002060"/>
        </w:rPr>
        <w:t>об</w:t>
      </w:r>
      <w:r w:rsidR="00C6580A" w:rsidRPr="0088480A">
        <w:rPr>
          <w:color w:val="002060"/>
        </w:rPr>
        <w:t xml:space="preserve"> </w:t>
      </w:r>
      <w:r w:rsidRPr="0088480A">
        <w:rPr>
          <w:color w:val="002060"/>
        </w:rPr>
        <w:t>этом</w:t>
      </w:r>
      <w:r w:rsidR="00C6580A" w:rsidRPr="0088480A">
        <w:rPr>
          <w:color w:val="002060"/>
        </w:rPr>
        <w:t xml:space="preserve"> администрации /</w:t>
      </w:r>
      <w:r w:rsidRPr="0088480A">
        <w:rPr>
          <w:color w:val="002060"/>
        </w:rPr>
        <w:t>дежурному</w:t>
      </w:r>
      <w:r w:rsidR="00C6580A" w:rsidRPr="0088480A">
        <w:rPr>
          <w:color w:val="002060"/>
        </w:rPr>
        <w:t xml:space="preserve"> </w:t>
      </w:r>
      <w:r w:rsidRPr="0088480A">
        <w:rPr>
          <w:color w:val="002060"/>
          <w:spacing w:val="-2"/>
        </w:rPr>
        <w:t>персоналу;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spacing w:line="242" w:lineRule="auto"/>
        <w:ind w:right="110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соблюдать очередность приема, не пытаться попасть в медицинский кабинет вне своей очереди;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06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не препятствовать внеочередному оказанию медицинской помощи отдельным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категориям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граждан,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соответствии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Территориальной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программой государственных гарантий бесплатного оказания гражданам медицинской помощи в Краснодарском крае;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3"/>
        </w:tabs>
        <w:spacing w:line="320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выполнять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предписания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лечащего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врача;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spacing w:line="242" w:lineRule="auto"/>
        <w:ind w:right="107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оказывать содействие лечащему врачу на всех этапах оказания медицинской помощи;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08" w:firstLine="707"/>
        <w:rPr>
          <w:color w:val="002060"/>
          <w:sz w:val="28"/>
        </w:rPr>
      </w:pPr>
      <w:proofErr w:type="gramStart"/>
      <w:r w:rsidRPr="0088480A">
        <w:rPr>
          <w:color w:val="002060"/>
          <w:sz w:val="28"/>
        </w:rPr>
        <w:t>предоставить лечащему врачу достоверную и полную информацию о состоянии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своего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здоровья: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об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аллергических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проявлениях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или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индивидуальной непереносимости лекарственных средств, обо всех ранее перенесенных и имеющихся в настоящее время заболеваниях, принимаемых лекарственных препаратах,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об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одновременном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лечении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других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специалистов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выполнении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их рекомендаций, так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как предоставление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достоверной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информации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 состоянии здоровья может отразиться на точности выставляемого диагноза, правильности назначаемого лечения</w:t>
      </w:r>
      <w:proofErr w:type="gramEnd"/>
      <w:r w:rsidRPr="0088480A">
        <w:rPr>
          <w:color w:val="002060"/>
          <w:sz w:val="28"/>
        </w:rPr>
        <w:t xml:space="preserve"> и повлиять на прогноз заболевания;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08" w:firstLine="70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не принимать лекарственные препараты, не согласованные с лечащим </w:t>
      </w:r>
      <w:r w:rsidRPr="0088480A">
        <w:rPr>
          <w:color w:val="002060"/>
          <w:spacing w:val="-2"/>
          <w:sz w:val="28"/>
        </w:rPr>
        <w:t>врачом;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0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оформлять, в установленном порядке, свой отказ от получения информации против своей воли о состоянии здоровья, о результатах обследования,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наличии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заболевания,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диагнозе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прогнозе,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том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числе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случаях неблагоприятного развития заболевания;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3"/>
        </w:tabs>
        <w:spacing w:line="322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оформлять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отказ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медицинского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вмешательства;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3"/>
        </w:tabs>
        <w:spacing w:line="322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бережно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относиться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к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имуществу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учреждения;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10" w:firstLine="70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максимально ограничить перемещение в пределах медицинского </w:t>
      </w:r>
      <w:r w:rsidRPr="0088480A">
        <w:rPr>
          <w:color w:val="002060"/>
          <w:spacing w:val="-2"/>
          <w:sz w:val="28"/>
        </w:rPr>
        <w:t>учреждения;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2"/>
        </w:tabs>
        <w:ind w:right="102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в период стационарного лечения исключить выход за пределы медицинского учреждения;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3"/>
        </w:tabs>
        <w:spacing w:line="321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соблюдать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масочный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режим,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гигиену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рук,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социальную</w:t>
      </w:r>
      <w:r w:rsidR="00C6580A" w:rsidRPr="0088480A">
        <w:rPr>
          <w:color w:val="002060"/>
          <w:sz w:val="28"/>
        </w:rPr>
        <w:t xml:space="preserve"> </w:t>
      </w:r>
      <w:r w:rsidRPr="0088480A">
        <w:rPr>
          <w:color w:val="002060"/>
          <w:spacing w:val="-2"/>
          <w:sz w:val="28"/>
        </w:rPr>
        <w:t>дистанцию;</w:t>
      </w:r>
    </w:p>
    <w:p w:rsidR="005F5D74" w:rsidRPr="0088480A" w:rsidRDefault="008F6421" w:rsidP="008352E0">
      <w:pPr>
        <w:pStyle w:val="a4"/>
        <w:numPr>
          <w:ilvl w:val="0"/>
          <w:numId w:val="4"/>
        </w:numPr>
        <w:tabs>
          <w:tab w:val="left" w:pos="953"/>
        </w:tabs>
        <w:spacing w:line="322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соблюдать настоящее правила внутреннего распорядка </w:t>
      </w:r>
      <w:r w:rsidRPr="0088480A">
        <w:rPr>
          <w:color w:val="002060"/>
          <w:spacing w:val="-2"/>
          <w:sz w:val="28"/>
        </w:rPr>
        <w:t>Учреждения.</w:t>
      </w:r>
    </w:p>
    <w:p w:rsidR="0088480A" w:rsidRDefault="0088480A" w:rsidP="0088480A">
      <w:pPr>
        <w:pStyle w:val="a4"/>
        <w:tabs>
          <w:tab w:val="left" w:pos="953"/>
        </w:tabs>
        <w:spacing w:line="322" w:lineRule="exact"/>
        <w:ind w:left="953" w:firstLine="0"/>
        <w:rPr>
          <w:sz w:val="28"/>
        </w:rPr>
      </w:pPr>
    </w:p>
    <w:p w:rsidR="005F5D74" w:rsidRPr="0088480A" w:rsidRDefault="008F6421" w:rsidP="0088480A">
      <w:pPr>
        <w:tabs>
          <w:tab w:val="left" w:pos="1519"/>
        </w:tabs>
        <w:spacing w:line="322" w:lineRule="exact"/>
        <w:rPr>
          <w:b/>
          <w:color w:val="0070C0"/>
          <w:spacing w:val="-2"/>
          <w:sz w:val="28"/>
        </w:rPr>
      </w:pPr>
      <w:r w:rsidRPr="0088480A">
        <w:rPr>
          <w:b/>
          <w:color w:val="0070C0"/>
          <w:sz w:val="28"/>
        </w:rPr>
        <w:t xml:space="preserve">В КГБУЗ «КМБ№2» пациентам </w:t>
      </w:r>
      <w:r w:rsidRPr="0088480A">
        <w:rPr>
          <w:b/>
          <w:color w:val="0070C0"/>
          <w:spacing w:val="-2"/>
          <w:sz w:val="28"/>
        </w:rPr>
        <w:t>запрещается:</w:t>
      </w:r>
    </w:p>
    <w:p w:rsidR="005F5D74" w:rsidRPr="0088480A" w:rsidRDefault="00F52EB4" w:rsidP="008352E0">
      <w:pPr>
        <w:pStyle w:val="a4"/>
        <w:numPr>
          <w:ilvl w:val="0"/>
          <w:numId w:val="2"/>
        </w:numPr>
        <w:tabs>
          <w:tab w:val="left" w:pos="953"/>
        </w:tabs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>н</w:t>
      </w:r>
      <w:r w:rsidR="008F6421" w:rsidRPr="0088480A">
        <w:rPr>
          <w:color w:val="002060"/>
          <w:sz w:val="28"/>
        </w:rPr>
        <w:t xml:space="preserve">аходиться в верхней </w:t>
      </w:r>
      <w:r w:rsidR="008F6421" w:rsidRPr="0088480A">
        <w:rPr>
          <w:color w:val="002060"/>
          <w:spacing w:val="-2"/>
          <w:sz w:val="28"/>
        </w:rPr>
        <w:t>одежде;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2"/>
        </w:tabs>
        <w:spacing w:line="242" w:lineRule="auto"/>
        <w:ind w:right="111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находиться без бахил или сменной обуви в помещениях, в которых требуется соблюдение особого санитарно-эпидемиологического режима;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2"/>
        </w:tabs>
        <w:ind w:right="107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в летний период находиться в зданиях и помещениях учреждения в одежде пляжного вида, за исключением случаев оказания экстренной или неотложной медицинской помощи;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3"/>
        </w:tabs>
        <w:spacing w:line="321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посещать учреждение с домашними </w:t>
      </w:r>
      <w:r w:rsidRPr="0088480A">
        <w:rPr>
          <w:color w:val="002060"/>
          <w:spacing w:val="-2"/>
          <w:sz w:val="28"/>
        </w:rPr>
        <w:t>животными;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2"/>
        </w:tabs>
        <w:spacing w:line="242" w:lineRule="auto"/>
        <w:ind w:right="9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в ожидании приема вести громкие разговоры, шуметь, употреблять нецензурные выражения, громко разговаривать по мобильному телефону;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2"/>
        </w:tabs>
        <w:ind w:right="108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слушать радио, музыку, просматривать фильмы без использования специальных устрой</w:t>
      </w:r>
      <w:proofErr w:type="gramStart"/>
      <w:r w:rsidRPr="0088480A">
        <w:rPr>
          <w:color w:val="002060"/>
          <w:sz w:val="28"/>
        </w:rPr>
        <w:t xml:space="preserve">ств 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дл</w:t>
      </w:r>
      <w:proofErr w:type="gramEnd"/>
      <w:r w:rsidRPr="0088480A">
        <w:rPr>
          <w:color w:val="002060"/>
          <w:sz w:val="28"/>
        </w:rPr>
        <w:t>я персонального прослушивания;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53"/>
        </w:tabs>
        <w:spacing w:line="322" w:lineRule="exact"/>
        <w:ind w:left="953" w:hanging="143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осуществлять курение табака, в том числе кальянов, </w:t>
      </w:r>
      <w:r w:rsidRPr="0088480A">
        <w:rPr>
          <w:color w:val="002060"/>
          <w:spacing w:val="-2"/>
          <w:sz w:val="28"/>
        </w:rPr>
        <w:t>электронных</w:t>
      </w:r>
    </w:p>
    <w:p w:rsidR="005F5D74" w:rsidRDefault="005F5D74" w:rsidP="008352E0">
      <w:pPr>
        <w:spacing w:line="322" w:lineRule="exact"/>
        <w:jc w:val="both"/>
        <w:rPr>
          <w:sz w:val="28"/>
        </w:rPr>
        <w:sectPr w:rsidR="005F5D74">
          <w:pgSz w:w="11910" w:h="16840"/>
          <w:pgMar w:top="960" w:right="460" w:bottom="280" w:left="1600" w:header="749" w:footer="0" w:gutter="0"/>
          <w:cols w:space="720"/>
        </w:sectPr>
      </w:pPr>
    </w:p>
    <w:p w:rsidR="005F5D74" w:rsidRPr="0088480A" w:rsidRDefault="008F6421" w:rsidP="008352E0">
      <w:pPr>
        <w:pStyle w:val="a3"/>
        <w:spacing w:before="269"/>
        <w:ind w:right="103" w:firstLine="0"/>
        <w:rPr>
          <w:color w:val="002060"/>
        </w:rPr>
      </w:pPr>
      <w:r w:rsidRPr="0088480A">
        <w:rPr>
          <w:color w:val="002060"/>
        </w:rPr>
        <w:lastRenderedPageBreak/>
        <w:t xml:space="preserve">сигарет, а также иной </w:t>
      </w:r>
      <w:proofErr w:type="spellStart"/>
      <w:r w:rsidRPr="0088480A">
        <w:rPr>
          <w:color w:val="002060"/>
        </w:rPr>
        <w:t>никотинсодержащей</w:t>
      </w:r>
      <w:proofErr w:type="spellEnd"/>
      <w:r w:rsidRPr="0088480A">
        <w:rPr>
          <w:color w:val="002060"/>
        </w:rPr>
        <w:t xml:space="preserve"> продукции в зданиях, помещениях и на территории лечебного учреждения;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spacing w:before="2"/>
        <w:ind w:right="109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распивать спиртные напитки, употреблять наркотические средства и токсические вещества, а также появляться в состоянии алкогольного, наркотического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или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токсикологического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опьянения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зданиях,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помещениях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 территории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учреждения.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Пациентам,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находящимся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вышеуказанном</w:t>
      </w:r>
      <w:r w:rsidR="00F52EB4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состоянии, может быть отказано в приеме, за исключением необходимости оказания экстренной и неотложной медицинской помощи;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spacing w:line="242" w:lineRule="auto"/>
        <w:ind w:right="109" w:firstLine="70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играть в азартные игры в зданиях, помещениях и на территории </w:t>
      </w:r>
      <w:r w:rsidRPr="0088480A">
        <w:rPr>
          <w:color w:val="002060"/>
          <w:spacing w:val="-2"/>
          <w:sz w:val="28"/>
        </w:rPr>
        <w:t>учреждения;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ind w:right="106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выполнять в помещениях учреждения функции торговых агентов, коммерческих представителей;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забирать домой медицинскую </w:t>
      </w:r>
      <w:r w:rsidRPr="0088480A">
        <w:rPr>
          <w:color w:val="002060"/>
          <w:spacing w:val="-2"/>
          <w:sz w:val="28"/>
        </w:rPr>
        <w:t>карту;</w:t>
      </w:r>
    </w:p>
    <w:p w:rsidR="005F5D74" w:rsidRPr="0088480A" w:rsidRDefault="00F52EB4" w:rsidP="00F52EB4">
      <w:pPr>
        <w:tabs>
          <w:tab w:val="left" w:pos="977"/>
        </w:tabs>
        <w:spacing w:line="314" w:lineRule="exact"/>
        <w:ind w:left="810"/>
        <w:rPr>
          <w:color w:val="002060"/>
        </w:rPr>
      </w:pPr>
      <w:r w:rsidRPr="0088480A">
        <w:rPr>
          <w:color w:val="002060"/>
          <w:sz w:val="28"/>
        </w:rPr>
        <w:t xml:space="preserve">- </w:t>
      </w:r>
      <w:r w:rsidR="008F6421" w:rsidRPr="0088480A">
        <w:rPr>
          <w:color w:val="002060"/>
          <w:sz w:val="28"/>
        </w:rPr>
        <w:t>забирать домой имущество учреждения;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before="2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пользоваться служебным телефоном, за исключением случаев </w:t>
      </w:r>
      <w:r w:rsidRPr="0088480A">
        <w:rPr>
          <w:color w:val="002060"/>
          <w:spacing w:val="-2"/>
          <w:sz w:val="28"/>
        </w:rPr>
        <w:t>крайней</w:t>
      </w:r>
    </w:p>
    <w:p w:rsidR="005F5D74" w:rsidRPr="0088480A" w:rsidRDefault="008F6421" w:rsidP="008352E0">
      <w:pPr>
        <w:pStyle w:val="a3"/>
        <w:spacing w:line="321" w:lineRule="exact"/>
        <w:ind w:firstLine="0"/>
        <w:rPr>
          <w:color w:val="002060"/>
        </w:rPr>
      </w:pPr>
      <w:r w:rsidRPr="0088480A">
        <w:rPr>
          <w:color w:val="002060"/>
          <w:spacing w:val="-2"/>
        </w:rPr>
        <w:t>необходимости;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нарушать пропускной режим </w:t>
      </w:r>
      <w:r w:rsidRPr="0088480A">
        <w:rPr>
          <w:color w:val="002060"/>
          <w:spacing w:val="-2"/>
          <w:sz w:val="28"/>
        </w:rPr>
        <w:t>учреждения;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ind w:right="101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проносить в здания и служебные помещения учреждения огнестрельное, газовое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холодное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оружие,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ядовитые,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радиоактивные,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химические,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токсические и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взрывчатые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вещества,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спиртные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напитки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иные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предметы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и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средства,</w:t>
      </w:r>
      <w:r w:rsidR="008352E0" w:rsidRPr="0088480A">
        <w:rPr>
          <w:color w:val="002060"/>
          <w:sz w:val="28"/>
        </w:rPr>
        <w:t xml:space="preserve"> </w:t>
      </w:r>
      <w:r w:rsidRPr="0088480A">
        <w:rPr>
          <w:color w:val="002060"/>
          <w:sz w:val="28"/>
        </w:rPr>
        <w:t>наличие которых либо их применение (использование) может представлять угрозу для безопасности окружающих;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ind w:right="104" w:firstLine="70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в целях соблюдения пожарной безопасности пользоваться электронагревательными приборами–электрокипятильниками, электрическими грелками, а также тройниками, удлинителями и другими личными </w:t>
      </w:r>
      <w:r w:rsidRPr="0088480A">
        <w:rPr>
          <w:color w:val="002060"/>
          <w:spacing w:val="-2"/>
          <w:sz w:val="28"/>
        </w:rPr>
        <w:t>электроприборами;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бросать средства гигиены в раковины и </w:t>
      </w:r>
      <w:r w:rsidRPr="0088480A">
        <w:rPr>
          <w:color w:val="002060"/>
          <w:spacing w:val="-2"/>
          <w:sz w:val="28"/>
        </w:rPr>
        <w:t>унитазы;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ind w:right="110" w:firstLine="70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сидеть на подоконниках, высовываться из открытых окон, выходить на </w:t>
      </w:r>
      <w:r w:rsidRPr="0088480A">
        <w:rPr>
          <w:color w:val="002060"/>
          <w:spacing w:val="-2"/>
          <w:sz w:val="28"/>
        </w:rPr>
        <w:t>балконы;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хранить скоропортящиеся продукты в прикроватных </w:t>
      </w:r>
      <w:r w:rsidRPr="0088480A">
        <w:rPr>
          <w:color w:val="002060"/>
          <w:spacing w:val="-2"/>
          <w:sz w:val="28"/>
        </w:rPr>
        <w:t>тумбочках;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spacing w:line="242" w:lineRule="auto"/>
        <w:ind w:right="102" w:firstLine="707"/>
        <w:rPr>
          <w:color w:val="002060"/>
          <w:sz w:val="28"/>
        </w:rPr>
      </w:pPr>
      <w:r w:rsidRPr="0088480A">
        <w:rPr>
          <w:color w:val="002060"/>
          <w:sz w:val="28"/>
        </w:rPr>
        <w:t>хранить продукты, не разрешенные для передач, согласно перечням, находящимся в отделениях стационара, перинатального центра;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7"/>
        </w:tabs>
        <w:spacing w:line="317" w:lineRule="exact"/>
        <w:ind w:left="977" w:hanging="167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перемещать мебель и оборудование в </w:t>
      </w:r>
      <w:r w:rsidRPr="0088480A">
        <w:rPr>
          <w:color w:val="002060"/>
          <w:spacing w:val="-2"/>
          <w:sz w:val="28"/>
        </w:rPr>
        <w:t>палатах;</w:t>
      </w:r>
    </w:p>
    <w:p w:rsidR="005F5D74" w:rsidRPr="0088480A" w:rsidRDefault="008F6421" w:rsidP="008352E0">
      <w:pPr>
        <w:pStyle w:val="a4"/>
        <w:numPr>
          <w:ilvl w:val="0"/>
          <w:numId w:val="2"/>
        </w:numPr>
        <w:tabs>
          <w:tab w:val="left" w:pos="976"/>
        </w:tabs>
        <w:ind w:right="106" w:firstLine="707"/>
        <w:rPr>
          <w:color w:val="002060"/>
          <w:sz w:val="28"/>
        </w:rPr>
      </w:pPr>
      <w:r w:rsidRPr="0088480A">
        <w:rPr>
          <w:color w:val="002060"/>
          <w:sz w:val="28"/>
        </w:rPr>
        <w:t>посещать палаты и отделения стационара, перинатального центра в случаях, не связанных с непосредственным оказанием медицинской помощи.</w:t>
      </w:r>
    </w:p>
    <w:p w:rsidR="005F5D74" w:rsidRPr="0088480A" w:rsidRDefault="005F5D74" w:rsidP="008352E0">
      <w:pPr>
        <w:pStyle w:val="a3"/>
        <w:spacing w:before="4"/>
        <w:ind w:left="0" w:firstLine="0"/>
        <w:rPr>
          <w:color w:val="002060"/>
        </w:rPr>
      </w:pPr>
    </w:p>
    <w:p w:rsidR="008352E0" w:rsidRDefault="008352E0" w:rsidP="008352E0">
      <w:pPr>
        <w:pStyle w:val="a3"/>
        <w:spacing w:before="4"/>
        <w:ind w:left="0" w:firstLine="0"/>
      </w:pPr>
    </w:p>
    <w:p w:rsidR="005F5D74" w:rsidRPr="0088480A" w:rsidRDefault="008B5131" w:rsidP="008B5131">
      <w:pPr>
        <w:pStyle w:val="Heading1"/>
        <w:tabs>
          <w:tab w:val="left" w:pos="2220"/>
        </w:tabs>
        <w:ind w:hanging="102"/>
        <w:rPr>
          <w:color w:val="0070C0"/>
          <w:sz w:val="26"/>
        </w:rPr>
      </w:pPr>
      <w:r w:rsidRPr="0088480A">
        <w:rPr>
          <w:color w:val="0070C0"/>
        </w:rPr>
        <w:t>3.Пра</w:t>
      </w:r>
      <w:r w:rsidR="008F6421" w:rsidRPr="0088480A">
        <w:rPr>
          <w:color w:val="0070C0"/>
        </w:rPr>
        <w:t xml:space="preserve">вила поведения пациентов в </w:t>
      </w:r>
      <w:r w:rsidR="008F6421" w:rsidRPr="0088480A">
        <w:rPr>
          <w:color w:val="0070C0"/>
          <w:spacing w:val="-2"/>
        </w:rPr>
        <w:t>учреждении</w:t>
      </w:r>
    </w:p>
    <w:p w:rsidR="008352E0" w:rsidRPr="0088480A" w:rsidRDefault="0088480A" w:rsidP="008B5131">
      <w:pPr>
        <w:tabs>
          <w:tab w:val="left" w:pos="1376"/>
          <w:tab w:val="left" w:pos="1583"/>
          <w:tab w:val="left" w:pos="1955"/>
          <w:tab w:val="left" w:pos="2131"/>
          <w:tab w:val="left" w:pos="2871"/>
          <w:tab w:val="left" w:pos="3262"/>
          <w:tab w:val="left" w:pos="3592"/>
          <w:tab w:val="left" w:pos="5231"/>
          <w:tab w:val="left" w:pos="5600"/>
          <w:tab w:val="left" w:pos="7281"/>
          <w:tab w:val="left" w:pos="7588"/>
          <w:tab w:val="left" w:pos="9446"/>
        </w:tabs>
        <w:spacing w:before="2"/>
        <w:ind w:right="106"/>
        <w:rPr>
          <w:b/>
          <w:color w:val="0070C0"/>
          <w:sz w:val="28"/>
        </w:rPr>
      </w:pPr>
      <w:r w:rsidRPr="0088480A">
        <w:rPr>
          <w:b/>
          <w:color w:val="0070C0"/>
          <w:spacing w:val="-4"/>
          <w:sz w:val="28"/>
        </w:rPr>
        <w:t>п</w:t>
      </w:r>
      <w:r w:rsidR="008F6421" w:rsidRPr="0088480A">
        <w:rPr>
          <w:b/>
          <w:color w:val="0070C0"/>
          <w:spacing w:val="-4"/>
          <w:sz w:val="28"/>
        </w:rPr>
        <w:t>ри</w:t>
      </w:r>
      <w:r w:rsidR="00F52EB4" w:rsidRPr="0088480A">
        <w:rPr>
          <w:b/>
          <w:color w:val="0070C0"/>
          <w:spacing w:val="-4"/>
          <w:sz w:val="28"/>
        </w:rPr>
        <w:t xml:space="preserve"> </w:t>
      </w:r>
      <w:r w:rsidR="008F6421" w:rsidRPr="0088480A">
        <w:rPr>
          <w:b/>
          <w:color w:val="0070C0"/>
          <w:spacing w:val="-2"/>
          <w:sz w:val="28"/>
        </w:rPr>
        <w:t>плановом</w:t>
      </w:r>
      <w:r w:rsidR="00F52EB4" w:rsidRPr="0088480A">
        <w:rPr>
          <w:b/>
          <w:color w:val="0070C0"/>
          <w:spacing w:val="-2"/>
          <w:sz w:val="28"/>
        </w:rPr>
        <w:t xml:space="preserve"> обращении</w:t>
      </w:r>
      <w:r w:rsidR="008352E0" w:rsidRPr="0088480A">
        <w:rPr>
          <w:b/>
          <w:color w:val="0070C0"/>
          <w:spacing w:val="-2"/>
          <w:sz w:val="28"/>
        </w:rPr>
        <w:t xml:space="preserve"> </w:t>
      </w:r>
      <w:r w:rsidR="008F6421" w:rsidRPr="0088480A">
        <w:rPr>
          <w:b/>
          <w:color w:val="0070C0"/>
          <w:spacing w:val="-10"/>
          <w:sz w:val="28"/>
        </w:rPr>
        <w:t>в</w:t>
      </w:r>
      <w:r w:rsidR="00F52EB4" w:rsidRPr="0088480A">
        <w:rPr>
          <w:b/>
          <w:color w:val="0070C0"/>
          <w:spacing w:val="-10"/>
          <w:sz w:val="28"/>
        </w:rPr>
        <w:t xml:space="preserve"> </w:t>
      </w:r>
      <w:r w:rsidR="008F6421" w:rsidRPr="0088480A">
        <w:rPr>
          <w:b/>
          <w:color w:val="0070C0"/>
          <w:spacing w:val="-2"/>
          <w:sz w:val="28"/>
        </w:rPr>
        <w:t>регистратуру</w:t>
      </w:r>
      <w:r w:rsidR="008352E0" w:rsidRPr="0088480A">
        <w:rPr>
          <w:b/>
          <w:color w:val="0070C0"/>
          <w:spacing w:val="-2"/>
          <w:sz w:val="28"/>
        </w:rPr>
        <w:t>:</w:t>
      </w:r>
    </w:p>
    <w:p w:rsidR="005F5D74" w:rsidRPr="0088480A" w:rsidRDefault="005F5D74" w:rsidP="008352E0">
      <w:pPr>
        <w:pStyle w:val="a4"/>
        <w:numPr>
          <w:ilvl w:val="2"/>
          <w:numId w:val="5"/>
        </w:numPr>
        <w:tabs>
          <w:tab w:val="left" w:pos="1376"/>
          <w:tab w:val="left" w:pos="1583"/>
          <w:tab w:val="left" w:pos="1955"/>
          <w:tab w:val="left" w:pos="2131"/>
          <w:tab w:val="left" w:pos="2871"/>
          <w:tab w:val="left" w:pos="3262"/>
          <w:tab w:val="left" w:pos="3592"/>
          <w:tab w:val="left" w:pos="5231"/>
          <w:tab w:val="left" w:pos="5600"/>
          <w:tab w:val="left" w:pos="7281"/>
          <w:tab w:val="left" w:pos="7588"/>
          <w:tab w:val="left" w:pos="9446"/>
        </w:tabs>
        <w:spacing w:before="2"/>
        <w:ind w:right="106" w:firstLine="659"/>
        <w:jc w:val="center"/>
        <w:rPr>
          <w:b/>
          <w:color w:val="0070C0"/>
          <w:sz w:val="28"/>
        </w:rPr>
      </w:pPr>
    </w:p>
    <w:p w:rsidR="005F5D74" w:rsidRPr="0088480A" w:rsidRDefault="008B5131" w:rsidP="008B5131">
      <w:pPr>
        <w:tabs>
          <w:tab w:val="left" w:pos="1583"/>
          <w:tab w:val="left" w:pos="1955"/>
          <w:tab w:val="left" w:pos="2871"/>
          <w:tab w:val="left" w:pos="3262"/>
          <w:tab w:val="left" w:pos="7281"/>
          <w:tab w:val="left" w:pos="9446"/>
        </w:tabs>
        <w:ind w:left="102" w:right="106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Необходимо явиться за 20 минут до начала приема для получения</w:t>
      </w:r>
      <w:r w:rsidR="008F6421" w:rsidRPr="0088480A">
        <w:rPr>
          <w:color w:val="002060"/>
          <w:spacing w:val="-2"/>
          <w:sz w:val="28"/>
        </w:rPr>
        <w:t xml:space="preserve"> медицинских</w:t>
      </w:r>
      <w:r w:rsidR="008F6421" w:rsidRPr="0088480A">
        <w:rPr>
          <w:color w:val="002060"/>
          <w:spacing w:val="-4"/>
          <w:sz w:val="28"/>
        </w:rPr>
        <w:tab/>
        <w:t>услуг</w:t>
      </w:r>
      <w:r w:rsidR="008F6421" w:rsidRPr="0088480A">
        <w:rPr>
          <w:color w:val="002060"/>
          <w:spacing w:val="-10"/>
          <w:sz w:val="28"/>
        </w:rPr>
        <w:tab/>
        <w:t>в</w:t>
      </w:r>
      <w:r w:rsidR="008F6421" w:rsidRPr="0088480A">
        <w:rPr>
          <w:color w:val="002060"/>
          <w:spacing w:val="-2"/>
          <w:sz w:val="28"/>
        </w:rPr>
        <w:tab/>
        <w:t>амбулаторно-поликлинических</w:t>
      </w:r>
      <w:r w:rsidR="008F6421" w:rsidRPr="0088480A">
        <w:rPr>
          <w:color w:val="002060"/>
          <w:spacing w:val="-2"/>
          <w:sz w:val="28"/>
        </w:rPr>
        <w:tab/>
        <w:t>подразделениях</w:t>
      </w:r>
      <w:r w:rsidR="008F6421" w:rsidRPr="0088480A">
        <w:rPr>
          <w:color w:val="002060"/>
          <w:spacing w:val="-6"/>
          <w:sz w:val="28"/>
        </w:rPr>
        <w:tab/>
      </w:r>
      <w:proofErr w:type="gramStart"/>
      <w:r w:rsidR="008F6421" w:rsidRPr="0088480A">
        <w:rPr>
          <w:color w:val="002060"/>
          <w:spacing w:val="-6"/>
          <w:sz w:val="28"/>
        </w:rPr>
        <w:t>по</w:t>
      </w:r>
      <w:proofErr w:type="gramEnd"/>
    </w:p>
    <w:p w:rsidR="005F5D74" w:rsidRDefault="005F5D74" w:rsidP="008352E0">
      <w:pPr>
        <w:jc w:val="both"/>
        <w:rPr>
          <w:sz w:val="28"/>
        </w:rPr>
        <w:sectPr w:rsidR="005F5D74">
          <w:pgSz w:w="11910" w:h="16840"/>
          <w:pgMar w:top="960" w:right="460" w:bottom="280" w:left="1600" w:header="749" w:footer="0" w:gutter="0"/>
          <w:cols w:space="720"/>
        </w:sectPr>
      </w:pPr>
    </w:p>
    <w:p w:rsidR="005F5D74" w:rsidRDefault="008352E0">
      <w:pPr>
        <w:pStyle w:val="a3"/>
        <w:spacing w:before="269"/>
        <w:ind w:firstLine="0"/>
      </w:pPr>
      <w:r>
        <w:lastRenderedPageBreak/>
        <w:t>п</w:t>
      </w:r>
      <w:r w:rsidR="008F6421">
        <w:t xml:space="preserve">редварительной </w:t>
      </w:r>
      <w:r w:rsidR="008F6421">
        <w:rPr>
          <w:spacing w:val="-2"/>
        </w:rPr>
        <w:t>записи.</w:t>
      </w:r>
    </w:p>
    <w:p w:rsidR="005F5D74" w:rsidRPr="0088480A" w:rsidRDefault="008F6421" w:rsidP="008B5131">
      <w:pPr>
        <w:pStyle w:val="a4"/>
        <w:numPr>
          <w:ilvl w:val="2"/>
          <w:numId w:val="5"/>
        </w:numPr>
        <w:tabs>
          <w:tab w:val="left" w:pos="1514"/>
        </w:tabs>
        <w:spacing w:before="1"/>
        <w:ind w:right="103" w:firstLine="0"/>
        <w:rPr>
          <w:color w:val="002060"/>
          <w:sz w:val="28"/>
        </w:rPr>
      </w:pPr>
      <w:r w:rsidRPr="0088480A">
        <w:rPr>
          <w:color w:val="002060"/>
          <w:sz w:val="28"/>
        </w:rPr>
        <w:t>При получении медицинских услуг в рамках системы обязательного или добровольного медицинского страхования предъявить паспорт, полис обязательного медицинского страхования</w:t>
      </w:r>
      <w:r w:rsidR="008352E0" w:rsidRPr="0088480A">
        <w:rPr>
          <w:color w:val="002060"/>
          <w:sz w:val="28"/>
        </w:rPr>
        <w:t>,</w:t>
      </w:r>
      <w:r w:rsidRPr="0088480A">
        <w:rPr>
          <w:color w:val="002060"/>
          <w:sz w:val="28"/>
        </w:rPr>
        <w:t xml:space="preserve"> либо документ, удостоверяющий личность гражданина Российской Федерации, либо полис обязательного медицинского страхования.</w:t>
      </w:r>
    </w:p>
    <w:p w:rsidR="005F5D74" w:rsidRPr="0088480A" w:rsidRDefault="008B5131" w:rsidP="008B5131">
      <w:pPr>
        <w:tabs>
          <w:tab w:val="left" w:pos="1514"/>
        </w:tabs>
        <w:ind w:right="101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  </w:t>
      </w:r>
      <w:r w:rsidR="008F6421" w:rsidRPr="0088480A">
        <w:rPr>
          <w:color w:val="002060"/>
          <w:sz w:val="28"/>
        </w:rPr>
        <w:t>Ознакомиться с правилами внутреннего распор</w:t>
      </w:r>
      <w:r w:rsidR="008352E0" w:rsidRPr="0088480A">
        <w:rPr>
          <w:color w:val="002060"/>
          <w:sz w:val="28"/>
        </w:rPr>
        <w:t>ядка для пациентов КГБУЗ «КМБ №</w:t>
      </w:r>
      <w:r w:rsidR="008F6421" w:rsidRPr="0088480A">
        <w:rPr>
          <w:color w:val="002060"/>
          <w:sz w:val="28"/>
        </w:rPr>
        <w:t>2», расположенными на стендах регистратур, на стендах хосписа, либо в электронном виде на официальном сайте учреждения</w:t>
      </w:r>
      <w:r w:rsidR="008F6421" w:rsidRPr="008B5131">
        <w:rPr>
          <w:sz w:val="28"/>
        </w:rPr>
        <w:t xml:space="preserve"> </w:t>
      </w:r>
      <w:proofErr w:type="spellStart"/>
      <w:r w:rsidR="008352E0" w:rsidRPr="008B5131">
        <w:rPr>
          <w:b/>
          <w:sz w:val="28"/>
          <w:lang w:val="en-US"/>
        </w:rPr>
        <w:t>gb</w:t>
      </w:r>
      <w:proofErr w:type="spellEnd"/>
      <w:r w:rsidR="008352E0" w:rsidRPr="008B5131">
        <w:rPr>
          <w:b/>
          <w:sz w:val="28"/>
        </w:rPr>
        <w:t>2</w:t>
      </w:r>
      <w:proofErr w:type="spellStart"/>
      <w:r w:rsidR="008352E0" w:rsidRPr="008B5131">
        <w:rPr>
          <w:b/>
          <w:sz w:val="28"/>
          <w:lang w:val="en-US"/>
        </w:rPr>
        <w:t>kr</w:t>
      </w:r>
      <w:r w:rsidR="00113EE9" w:rsidRPr="008B5131">
        <w:rPr>
          <w:b/>
          <w:sz w:val="28"/>
          <w:lang w:val="en-US"/>
        </w:rPr>
        <w:t>sk</w:t>
      </w:r>
      <w:proofErr w:type="spellEnd"/>
      <w:r w:rsidR="00113EE9" w:rsidRPr="008B5131">
        <w:rPr>
          <w:b/>
          <w:sz w:val="28"/>
        </w:rPr>
        <w:t>.</w:t>
      </w:r>
      <w:proofErr w:type="spellStart"/>
      <w:r w:rsidR="00113EE9" w:rsidRPr="008B5131">
        <w:rPr>
          <w:b/>
          <w:sz w:val="28"/>
          <w:lang w:val="en-US"/>
        </w:rPr>
        <w:t>gosuslugi</w:t>
      </w:r>
      <w:proofErr w:type="spellEnd"/>
      <w:r w:rsidR="00113EE9" w:rsidRPr="008B5131">
        <w:rPr>
          <w:b/>
          <w:sz w:val="28"/>
        </w:rPr>
        <w:t>.</w:t>
      </w:r>
      <w:proofErr w:type="spellStart"/>
      <w:r w:rsidR="00113EE9" w:rsidRPr="008B5131">
        <w:rPr>
          <w:b/>
          <w:sz w:val="28"/>
          <w:lang w:val="en-US"/>
        </w:rPr>
        <w:t>ru</w:t>
      </w:r>
      <w:proofErr w:type="spellEnd"/>
      <w:r w:rsidR="00113EE9" w:rsidRPr="008B5131">
        <w:rPr>
          <w:b/>
          <w:sz w:val="28"/>
        </w:rPr>
        <w:t>/</w:t>
      </w:r>
      <w:proofErr w:type="spellStart"/>
      <w:r w:rsidR="00113EE9" w:rsidRPr="008B5131">
        <w:rPr>
          <w:b/>
          <w:sz w:val="28"/>
          <w:lang w:val="en-US"/>
        </w:rPr>
        <w:t>gb</w:t>
      </w:r>
      <w:proofErr w:type="spellEnd"/>
      <w:r w:rsidR="00113EE9" w:rsidRPr="008B5131">
        <w:rPr>
          <w:b/>
          <w:sz w:val="28"/>
        </w:rPr>
        <w:t>2</w:t>
      </w:r>
      <w:proofErr w:type="spellStart"/>
      <w:r w:rsidR="00113EE9" w:rsidRPr="008B5131">
        <w:rPr>
          <w:b/>
          <w:sz w:val="28"/>
          <w:lang w:val="en-US"/>
        </w:rPr>
        <w:t>krsk</w:t>
      </w:r>
      <w:proofErr w:type="spellEnd"/>
      <w:r w:rsidR="00113EE9" w:rsidRPr="008B5131">
        <w:rPr>
          <w:b/>
          <w:sz w:val="28"/>
        </w:rPr>
        <w:t>.</w:t>
      </w:r>
      <w:proofErr w:type="spellStart"/>
      <w:r w:rsidR="00113EE9" w:rsidRPr="008B5131">
        <w:rPr>
          <w:b/>
          <w:sz w:val="28"/>
          <w:lang w:val="en-US"/>
        </w:rPr>
        <w:t>ru</w:t>
      </w:r>
      <w:proofErr w:type="spellEnd"/>
      <w:r w:rsidR="00113EE9" w:rsidRPr="008B5131">
        <w:rPr>
          <w:b/>
          <w:sz w:val="28"/>
        </w:rPr>
        <w:t>/</w:t>
      </w:r>
      <w:r w:rsidR="008F6421" w:rsidRPr="008B5131">
        <w:rPr>
          <w:sz w:val="28"/>
        </w:rPr>
        <w:t xml:space="preserve"> </w:t>
      </w:r>
      <w:r w:rsidR="008F6421" w:rsidRPr="0088480A">
        <w:rPr>
          <w:color w:val="002060"/>
          <w:sz w:val="28"/>
        </w:rPr>
        <w:t xml:space="preserve">или </w:t>
      </w:r>
      <w:proofErr w:type="gramStart"/>
      <w:r w:rsidR="008F6421" w:rsidRPr="0088480A">
        <w:rPr>
          <w:color w:val="002060"/>
          <w:sz w:val="28"/>
        </w:rPr>
        <w:t>в</w:t>
      </w:r>
      <w:proofErr w:type="gramEnd"/>
      <w:r w:rsidR="008F6421" w:rsidRPr="0088480A">
        <w:rPr>
          <w:color w:val="002060"/>
          <w:sz w:val="28"/>
        </w:rPr>
        <w:t xml:space="preserve"> </w:t>
      </w:r>
      <w:proofErr w:type="gramStart"/>
      <w:r w:rsidR="008F6421" w:rsidRPr="0088480A">
        <w:rPr>
          <w:color w:val="002060"/>
          <w:sz w:val="28"/>
        </w:rPr>
        <w:t>официальных</w:t>
      </w:r>
      <w:proofErr w:type="gramEnd"/>
      <w:r w:rsidR="008F6421" w:rsidRPr="0088480A">
        <w:rPr>
          <w:color w:val="002060"/>
          <w:sz w:val="28"/>
        </w:rPr>
        <w:t xml:space="preserve"> </w:t>
      </w:r>
      <w:proofErr w:type="spellStart"/>
      <w:r w:rsidR="008F6421" w:rsidRPr="0088480A">
        <w:rPr>
          <w:color w:val="002060"/>
          <w:sz w:val="28"/>
        </w:rPr>
        <w:t>аккаунтах</w:t>
      </w:r>
      <w:proofErr w:type="spellEnd"/>
      <w:r w:rsidR="008F6421" w:rsidRPr="0088480A">
        <w:rPr>
          <w:color w:val="002060"/>
          <w:sz w:val="28"/>
        </w:rPr>
        <w:t xml:space="preserve"> социальных сетей Учреждения.</w:t>
      </w:r>
    </w:p>
    <w:p w:rsidR="005F5D74" w:rsidRPr="0088480A" w:rsidRDefault="0088480A" w:rsidP="008B5131">
      <w:pPr>
        <w:pStyle w:val="Heading1"/>
        <w:tabs>
          <w:tab w:val="left" w:pos="1266"/>
        </w:tabs>
        <w:spacing w:before="5"/>
        <w:ind w:right="105" w:hanging="102"/>
        <w:jc w:val="both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 w:rsidR="008F6421" w:rsidRPr="0088480A">
        <w:rPr>
          <w:color w:val="0070C0"/>
        </w:rPr>
        <w:t>При прохождении пациентом обследования и лечения в амбулаторно-поликлинических подразделениях:</w:t>
      </w:r>
    </w:p>
    <w:p w:rsidR="005F5D74" w:rsidRPr="0088480A" w:rsidRDefault="008B5131" w:rsidP="0088480A">
      <w:pPr>
        <w:tabs>
          <w:tab w:val="left" w:pos="1514"/>
        </w:tabs>
        <w:ind w:right="108"/>
        <w:jc w:val="both"/>
        <w:rPr>
          <w:color w:val="002060"/>
          <w:sz w:val="28"/>
        </w:rPr>
      </w:pPr>
      <w:r>
        <w:rPr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Пациенту необходимо отказаться от пользования мобильным телефоном и другими средствами связи во время проведения исследований или консультации врача.</w:t>
      </w:r>
    </w:p>
    <w:p w:rsidR="005F5D74" w:rsidRPr="0088480A" w:rsidRDefault="008B5131" w:rsidP="0088480A">
      <w:pPr>
        <w:tabs>
          <w:tab w:val="left" w:pos="1514"/>
        </w:tabs>
        <w:ind w:right="101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Пациенту необходимо прибыть на прием к врачу за 20 минут до назначенного времени. В случае опоздания на прием к врачу более чем на 5 минут, пациент может быть принят врачом в этот же день только при наличии свободных мест в расписании, для изменения времени приема пациент должен обратиться в регистратуру учреждения.</w:t>
      </w:r>
    </w:p>
    <w:p w:rsidR="005F5D74" w:rsidRPr="0088480A" w:rsidRDefault="008B5131" w:rsidP="0088480A">
      <w:pPr>
        <w:tabs>
          <w:tab w:val="left" w:pos="1514"/>
        </w:tabs>
        <w:ind w:right="102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Пациенту рекомендуется сообщить контактный телефон при оформлении медицинской карты. При отсутствии указанной информации или отказе пациента в ее предоставлении, администрация учреждения не несет ответственности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за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отсутствие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возможности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оповещения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пациента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об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отмене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 xml:space="preserve">или </w:t>
      </w:r>
      <w:r w:rsidR="00113EE9" w:rsidRPr="0088480A">
        <w:rPr>
          <w:color w:val="002060"/>
          <w:sz w:val="28"/>
        </w:rPr>
        <w:t>и</w:t>
      </w:r>
      <w:r w:rsidR="008F6421" w:rsidRPr="0088480A">
        <w:rPr>
          <w:color w:val="002060"/>
          <w:sz w:val="28"/>
        </w:rPr>
        <w:t>зменени</w:t>
      </w:r>
      <w:r w:rsidR="00113EE9" w:rsidRPr="0088480A">
        <w:rPr>
          <w:color w:val="002060"/>
          <w:sz w:val="28"/>
        </w:rPr>
        <w:t xml:space="preserve">и </w:t>
      </w:r>
      <w:r w:rsidR="008F6421" w:rsidRPr="0088480A">
        <w:rPr>
          <w:color w:val="002060"/>
          <w:sz w:val="28"/>
        </w:rPr>
        <w:t>ранее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назначенного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приема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врача,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обследования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по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обстоятельствам, не зависящим от учреждения.</w:t>
      </w:r>
    </w:p>
    <w:p w:rsidR="005F5D74" w:rsidRPr="0088480A" w:rsidRDefault="008B5131" w:rsidP="0088480A">
      <w:pPr>
        <w:tabs>
          <w:tab w:val="left" w:pos="1514"/>
        </w:tabs>
        <w:ind w:right="108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 должен поставить в известность лечащего врача о факте нахождения на лечении и</w:t>
      </w:r>
      <w:r w:rsidR="00113EE9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(или) о нахождении на листе нетрудоспособности в другом лечебно-профилактическом учреждении.</w:t>
      </w:r>
    </w:p>
    <w:p w:rsidR="00FD021C" w:rsidRDefault="00FD021C" w:rsidP="008B5131">
      <w:pPr>
        <w:tabs>
          <w:tab w:val="left" w:pos="1514"/>
        </w:tabs>
        <w:ind w:right="108"/>
        <w:jc w:val="both"/>
        <w:rPr>
          <w:sz w:val="28"/>
        </w:rPr>
      </w:pPr>
    </w:p>
    <w:p w:rsidR="00FD021C" w:rsidRDefault="00FD021C" w:rsidP="008B5131">
      <w:pPr>
        <w:tabs>
          <w:tab w:val="left" w:pos="1514"/>
        </w:tabs>
        <w:ind w:right="108"/>
        <w:jc w:val="both"/>
        <w:rPr>
          <w:sz w:val="28"/>
        </w:rPr>
      </w:pPr>
    </w:p>
    <w:p w:rsidR="005F5D74" w:rsidRPr="0088480A" w:rsidRDefault="008B5131" w:rsidP="008B5131">
      <w:pPr>
        <w:pStyle w:val="Heading1"/>
        <w:tabs>
          <w:tab w:val="left" w:pos="1376"/>
        </w:tabs>
        <w:spacing w:before="2"/>
        <w:ind w:right="102" w:hanging="102"/>
        <w:rPr>
          <w:color w:val="0070C0"/>
          <w:spacing w:val="-2"/>
        </w:rPr>
      </w:pPr>
      <w:r w:rsidRPr="0088480A">
        <w:rPr>
          <w:color w:val="0070C0"/>
        </w:rPr>
        <w:t>4.</w:t>
      </w:r>
      <w:r w:rsidR="008F6421" w:rsidRPr="0088480A">
        <w:rPr>
          <w:color w:val="0070C0"/>
        </w:rPr>
        <w:t xml:space="preserve">При пребывании пациента в </w:t>
      </w:r>
      <w:r w:rsidR="000058D2" w:rsidRPr="0088480A">
        <w:rPr>
          <w:color w:val="0070C0"/>
        </w:rPr>
        <w:t>хоспис</w:t>
      </w:r>
      <w:r w:rsidR="008F6421" w:rsidRPr="0088480A">
        <w:rPr>
          <w:color w:val="0070C0"/>
          <w:spacing w:val="-2"/>
        </w:rPr>
        <w:t>:</w:t>
      </w:r>
    </w:p>
    <w:p w:rsidR="005F5D74" w:rsidRPr="0088480A" w:rsidRDefault="00F52EB4" w:rsidP="008B5131">
      <w:pPr>
        <w:tabs>
          <w:tab w:val="left" w:pos="1516"/>
        </w:tabs>
        <w:spacing w:before="269"/>
        <w:ind w:right="112"/>
        <w:jc w:val="both"/>
        <w:rPr>
          <w:color w:val="002060"/>
          <w:sz w:val="28"/>
          <w:szCs w:val="28"/>
        </w:rPr>
      </w:pPr>
      <w:r>
        <w:rPr>
          <w:sz w:val="28"/>
        </w:rPr>
        <w:t xml:space="preserve">     </w:t>
      </w:r>
      <w:r w:rsidR="008F6421" w:rsidRPr="0088480A">
        <w:rPr>
          <w:color w:val="002060"/>
          <w:sz w:val="28"/>
        </w:rPr>
        <w:t>При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поступлении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в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стационар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пациенту</w:t>
      </w:r>
      <w:r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z w:val="28"/>
          <w:szCs w:val="28"/>
        </w:rPr>
        <w:t>рекомендуется взять в палату предметы личной гигиены и иные вещи первой необходимости (зубная паста, зубная щетка,</w:t>
      </w:r>
      <w:r w:rsidRPr="0088480A">
        <w:rPr>
          <w:color w:val="002060"/>
          <w:sz w:val="28"/>
          <w:szCs w:val="28"/>
        </w:rPr>
        <w:t xml:space="preserve"> </w:t>
      </w:r>
      <w:r w:rsidR="008F6421" w:rsidRPr="0088480A">
        <w:rPr>
          <w:color w:val="002060"/>
          <w:sz w:val="28"/>
          <w:szCs w:val="28"/>
        </w:rPr>
        <w:t xml:space="preserve"> мыло,</w:t>
      </w:r>
      <w:r w:rsidRPr="0088480A">
        <w:rPr>
          <w:color w:val="002060"/>
          <w:sz w:val="28"/>
          <w:szCs w:val="28"/>
        </w:rPr>
        <w:t xml:space="preserve"> </w:t>
      </w:r>
      <w:r w:rsidR="008F6421" w:rsidRPr="0088480A">
        <w:rPr>
          <w:color w:val="002060"/>
          <w:sz w:val="28"/>
          <w:szCs w:val="28"/>
        </w:rPr>
        <w:t xml:space="preserve"> полотенце,</w:t>
      </w:r>
      <w:r w:rsidRPr="0088480A">
        <w:rPr>
          <w:color w:val="002060"/>
          <w:sz w:val="28"/>
          <w:szCs w:val="28"/>
        </w:rPr>
        <w:t xml:space="preserve"> </w:t>
      </w:r>
      <w:r w:rsidR="008F6421" w:rsidRPr="0088480A">
        <w:rPr>
          <w:color w:val="002060"/>
          <w:sz w:val="28"/>
          <w:szCs w:val="28"/>
        </w:rPr>
        <w:t xml:space="preserve"> кружка, и т.д.).</w:t>
      </w:r>
    </w:p>
    <w:p w:rsidR="005F5D74" w:rsidRPr="0088480A" w:rsidRDefault="008B5131" w:rsidP="008B5131">
      <w:pPr>
        <w:tabs>
          <w:tab w:val="left" w:pos="1516"/>
        </w:tabs>
        <w:spacing w:before="2" w:line="322" w:lineRule="exact"/>
        <w:jc w:val="both"/>
        <w:rPr>
          <w:color w:val="002060"/>
          <w:sz w:val="28"/>
        </w:rPr>
      </w:pPr>
      <w:r w:rsidRPr="0088480A">
        <w:rPr>
          <w:color w:val="002060"/>
          <w:spacing w:val="-2"/>
          <w:sz w:val="28"/>
        </w:rPr>
        <w:t xml:space="preserve">     </w:t>
      </w:r>
      <w:r w:rsidR="008F6421" w:rsidRPr="0088480A">
        <w:rPr>
          <w:color w:val="002060"/>
          <w:spacing w:val="-2"/>
          <w:sz w:val="28"/>
        </w:rPr>
        <w:t>Допускается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нахождение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пациента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в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стационаре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в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домашней</w:t>
      </w:r>
      <w:r w:rsidR="000058D2" w:rsidRPr="0088480A">
        <w:rPr>
          <w:color w:val="002060"/>
          <w:spacing w:val="-2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одежде.</w:t>
      </w:r>
    </w:p>
    <w:p w:rsidR="005F5D74" w:rsidRPr="0088480A" w:rsidRDefault="008B5131" w:rsidP="008B5131">
      <w:pPr>
        <w:tabs>
          <w:tab w:val="left" w:pos="1516"/>
        </w:tabs>
        <w:ind w:right="98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 xml:space="preserve">При поступлении в стационар пациентам </w:t>
      </w:r>
      <w:r w:rsidR="008F6421" w:rsidRPr="0088480A">
        <w:rPr>
          <w:b/>
          <w:color w:val="002060"/>
          <w:sz w:val="28"/>
        </w:rPr>
        <w:t xml:space="preserve">не рекомендуется </w:t>
      </w:r>
      <w:r w:rsidR="008F6421" w:rsidRPr="0088480A">
        <w:rPr>
          <w:color w:val="002060"/>
          <w:sz w:val="28"/>
        </w:rPr>
        <w:t>иметь при себе деньги, денежные документы и ценности.</w:t>
      </w:r>
    </w:p>
    <w:p w:rsidR="005F5D74" w:rsidRPr="0088480A" w:rsidRDefault="008B5131" w:rsidP="008B5131">
      <w:pPr>
        <w:tabs>
          <w:tab w:val="left" w:pos="1516"/>
          <w:tab w:val="left" w:pos="1586"/>
        </w:tabs>
        <w:ind w:right="109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 </w:t>
      </w:r>
      <w:r w:rsidR="008F6421" w:rsidRPr="0088480A">
        <w:rPr>
          <w:color w:val="002060"/>
          <w:sz w:val="28"/>
        </w:rPr>
        <w:t xml:space="preserve">Соблюдать режим дня пациентов (приложения 2, 3 к настоящим Правилам). </w:t>
      </w:r>
      <w:r w:rsidRPr="0088480A">
        <w:rPr>
          <w:color w:val="002060"/>
          <w:sz w:val="28"/>
        </w:rPr>
        <w:t xml:space="preserve">    </w:t>
      </w:r>
      <w:r w:rsidR="008F6421" w:rsidRPr="0088480A">
        <w:rPr>
          <w:color w:val="002060"/>
          <w:sz w:val="28"/>
        </w:rPr>
        <w:t xml:space="preserve">Режим дня пациентов </w:t>
      </w:r>
      <w:r w:rsidR="000058D2" w:rsidRPr="0088480A">
        <w:rPr>
          <w:color w:val="002060"/>
          <w:sz w:val="28"/>
        </w:rPr>
        <w:t>хосписа, дневных стационаров</w:t>
      </w:r>
      <w:r w:rsidR="008F6421" w:rsidRPr="0088480A">
        <w:rPr>
          <w:color w:val="002060"/>
          <w:sz w:val="28"/>
        </w:rPr>
        <w:t xml:space="preserve"> размещен в</w:t>
      </w:r>
      <w:r w:rsidR="000058D2" w:rsidRPr="0088480A">
        <w:rPr>
          <w:color w:val="002060"/>
          <w:sz w:val="28"/>
        </w:rPr>
        <w:t xml:space="preserve"> хосписе, помещении дневного стационара</w:t>
      </w:r>
      <w:r w:rsidR="008F6421" w:rsidRPr="0088480A">
        <w:rPr>
          <w:color w:val="002060"/>
          <w:sz w:val="28"/>
        </w:rPr>
        <w:t xml:space="preserve">– </w:t>
      </w:r>
      <w:proofErr w:type="gramStart"/>
      <w:r w:rsidR="008F6421" w:rsidRPr="0088480A">
        <w:rPr>
          <w:color w:val="002060"/>
          <w:sz w:val="28"/>
        </w:rPr>
        <w:t>не</w:t>
      </w:r>
      <w:proofErr w:type="gramEnd"/>
      <w:r w:rsidR="008F6421" w:rsidRPr="0088480A">
        <w:rPr>
          <w:color w:val="002060"/>
          <w:sz w:val="28"/>
        </w:rPr>
        <w:t xml:space="preserve">посредственно в отделениях. </w:t>
      </w:r>
    </w:p>
    <w:p w:rsidR="005F5D74" w:rsidRPr="0088480A" w:rsidRDefault="008B5131" w:rsidP="008B5131">
      <w:pPr>
        <w:tabs>
          <w:tab w:val="left" w:pos="1586"/>
        </w:tabs>
        <w:ind w:right="109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В часы послеобеденного отдыха и после 22.00 часов пациенты должны находиться в палатах, использовать только индивидуальные светильники (при наличии) и соблюдать тишину.</w:t>
      </w:r>
    </w:p>
    <w:p w:rsidR="005F5D74" w:rsidRPr="0088480A" w:rsidRDefault="008B5131" w:rsidP="008B5131">
      <w:pPr>
        <w:tabs>
          <w:tab w:val="left" w:pos="1516"/>
        </w:tabs>
        <w:ind w:right="109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 xml:space="preserve">Пациенты не имеют права покидать отделение, а также территорию </w:t>
      </w:r>
      <w:r w:rsidR="008F6421" w:rsidRPr="0088480A">
        <w:rPr>
          <w:color w:val="002060"/>
          <w:sz w:val="28"/>
        </w:rPr>
        <w:lastRenderedPageBreak/>
        <w:t>Учреждения без разрешения медицинского персонала до выписки.</w:t>
      </w:r>
    </w:p>
    <w:p w:rsidR="005F5D74" w:rsidRPr="0088480A" w:rsidRDefault="008B5131" w:rsidP="008B5131">
      <w:pPr>
        <w:tabs>
          <w:tab w:val="left" w:pos="1516"/>
        </w:tabs>
        <w:ind w:right="107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Пациенты обязаны находиться в палатах во время обхода врачей, в часы измерения температуры, в часы сна.</w:t>
      </w:r>
    </w:p>
    <w:p w:rsidR="005F5D74" w:rsidRPr="0088480A" w:rsidRDefault="008B5131" w:rsidP="008B5131">
      <w:pPr>
        <w:tabs>
          <w:tab w:val="left" w:pos="1516"/>
        </w:tabs>
        <w:ind w:right="107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Пациенты обязаны точно выполнять назначения лечащего врача, придерживаться рекомендаций по режиму.</w:t>
      </w:r>
    </w:p>
    <w:p w:rsidR="005F5D74" w:rsidRPr="0088480A" w:rsidRDefault="008B5131" w:rsidP="008B5131">
      <w:pPr>
        <w:pStyle w:val="Heading1"/>
        <w:tabs>
          <w:tab w:val="left" w:pos="1378"/>
        </w:tabs>
        <w:spacing w:before="320" w:line="319" w:lineRule="exact"/>
        <w:ind w:hanging="102"/>
        <w:jc w:val="both"/>
        <w:rPr>
          <w:color w:val="0070C0"/>
          <w:sz w:val="26"/>
        </w:rPr>
      </w:pPr>
      <w:r w:rsidRPr="0088480A">
        <w:rPr>
          <w:color w:val="0070C0"/>
          <w:lang w:val="en-US"/>
        </w:rPr>
        <w:t>II</w:t>
      </w:r>
      <w:r w:rsidRPr="0088480A">
        <w:rPr>
          <w:color w:val="0070C0"/>
        </w:rPr>
        <w:t xml:space="preserve">. </w:t>
      </w:r>
      <w:r w:rsidR="008F6421" w:rsidRPr="0088480A">
        <w:rPr>
          <w:color w:val="0070C0"/>
        </w:rPr>
        <w:t>Медицинский</w:t>
      </w:r>
      <w:r w:rsidR="000058D2" w:rsidRPr="0088480A">
        <w:rPr>
          <w:color w:val="0070C0"/>
        </w:rPr>
        <w:t xml:space="preserve"> </w:t>
      </w:r>
      <w:r w:rsidR="008F6421" w:rsidRPr="0088480A">
        <w:rPr>
          <w:color w:val="0070C0"/>
        </w:rPr>
        <w:t>персонал</w:t>
      </w:r>
      <w:r w:rsidR="000058D2" w:rsidRPr="0088480A">
        <w:rPr>
          <w:color w:val="0070C0"/>
        </w:rPr>
        <w:t xml:space="preserve"> </w:t>
      </w:r>
      <w:r w:rsidR="008F6421" w:rsidRPr="0088480A">
        <w:rPr>
          <w:color w:val="0070C0"/>
        </w:rPr>
        <w:t>Учреждения</w:t>
      </w:r>
      <w:r w:rsidR="000058D2" w:rsidRPr="0088480A">
        <w:rPr>
          <w:color w:val="0070C0"/>
        </w:rPr>
        <w:t xml:space="preserve"> </w:t>
      </w:r>
      <w:r w:rsidR="008F6421" w:rsidRPr="0088480A">
        <w:rPr>
          <w:color w:val="0070C0"/>
        </w:rPr>
        <w:t>призывает</w:t>
      </w:r>
      <w:r w:rsidR="000058D2" w:rsidRPr="0088480A">
        <w:rPr>
          <w:color w:val="0070C0"/>
        </w:rPr>
        <w:t xml:space="preserve"> </w:t>
      </w:r>
      <w:r w:rsidR="008F6421" w:rsidRPr="0088480A">
        <w:rPr>
          <w:color w:val="0070C0"/>
          <w:spacing w:val="-2"/>
        </w:rPr>
        <w:t>пациентов:</w:t>
      </w:r>
    </w:p>
    <w:p w:rsidR="005F5D74" w:rsidRPr="0088480A" w:rsidRDefault="008B5131" w:rsidP="008B5131">
      <w:pPr>
        <w:tabs>
          <w:tab w:val="left" w:pos="1376"/>
        </w:tabs>
        <w:ind w:right="102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Не доверять персональные, в том числе медицинские данные посторонним лицам.</w:t>
      </w:r>
    </w:p>
    <w:p w:rsidR="005F5D74" w:rsidRPr="0088480A" w:rsidRDefault="008B5131" w:rsidP="008B5131">
      <w:pPr>
        <w:tabs>
          <w:tab w:val="left" w:pos="1377"/>
        </w:tabs>
        <w:spacing w:line="317" w:lineRule="exact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Вежливо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относиться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к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медицинскому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персоналу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и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другим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pacing w:val="-2"/>
          <w:sz w:val="28"/>
        </w:rPr>
        <w:t>пациентам.</w:t>
      </w:r>
    </w:p>
    <w:p w:rsidR="005F5D74" w:rsidRPr="0088480A" w:rsidRDefault="008B5131" w:rsidP="008B5131">
      <w:pPr>
        <w:tabs>
          <w:tab w:val="left" w:pos="1376"/>
        </w:tabs>
        <w:ind w:right="102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Не держать в палате одежду, большие суммы денег, ценные вещи, украшения, имевшиеся на Вас в момент госпитализации – все это при первой возможности лучше вернуть родным.</w:t>
      </w:r>
    </w:p>
    <w:p w:rsidR="005F5D74" w:rsidRDefault="005F5D74" w:rsidP="008B5131">
      <w:pPr>
        <w:pStyle w:val="a3"/>
        <w:ind w:left="0" w:firstLine="0"/>
      </w:pPr>
    </w:p>
    <w:p w:rsidR="005F5D74" w:rsidRPr="0088480A" w:rsidRDefault="008B5131" w:rsidP="008B5131">
      <w:pPr>
        <w:pStyle w:val="Heading1"/>
        <w:tabs>
          <w:tab w:val="left" w:pos="4540"/>
        </w:tabs>
        <w:spacing w:before="1"/>
        <w:ind w:hanging="102"/>
        <w:jc w:val="both"/>
        <w:rPr>
          <w:color w:val="0070C0"/>
          <w:sz w:val="26"/>
        </w:rPr>
      </w:pPr>
      <w:r w:rsidRPr="0088480A">
        <w:rPr>
          <w:color w:val="0070C0"/>
          <w:spacing w:val="-2"/>
        </w:rPr>
        <w:t>1.</w:t>
      </w:r>
      <w:r w:rsidR="008F6421" w:rsidRPr="0088480A">
        <w:rPr>
          <w:color w:val="0070C0"/>
          <w:spacing w:val="-2"/>
        </w:rPr>
        <w:t>Ответственность</w:t>
      </w:r>
    </w:p>
    <w:p w:rsidR="005F5D74" w:rsidRPr="0088480A" w:rsidRDefault="008B5131" w:rsidP="008B5131">
      <w:pPr>
        <w:tabs>
          <w:tab w:val="left" w:pos="1515"/>
        </w:tabs>
        <w:ind w:right="101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proofErr w:type="gramStart"/>
      <w:r w:rsidR="008F6421" w:rsidRPr="0088480A">
        <w:rPr>
          <w:color w:val="002060"/>
          <w:sz w:val="28"/>
        </w:rPr>
        <w:t>Воспрепятствование осуществлению процесса оказания медицинской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помощи,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неуважение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к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работникам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учреждения,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другим</w:t>
      </w:r>
      <w:r w:rsidR="000058D2" w:rsidRPr="0088480A">
        <w:rPr>
          <w:color w:val="002060"/>
          <w:sz w:val="28"/>
        </w:rPr>
        <w:t xml:space="preserve"> </w:t>
      </w:r>
      <w:r w:rsidR="008F6421" w:rsidRPr="0088480A">
        <w:rPr>
          <w:color w:val="002060"/>
          <w:sz w:val="28"/>
        </w:rPr>
        <w:t>пациентам и посетителям, нарушение общественного порядка в зданиях, служебных помещениях и на территории учреждения, неисполнение законных требований персонала, причинение морального и физического вреда работникам учреждения, причинение вреда деловой репутации учреждения, а также материального ущерба его имуществу, курение табака, распитие спиртных напитков на территории учреждения влечет ответственность, предусмотренную законодательством Российской</w:t>
      </w:r>
      <w:proofErr w:type="gramEnd"/>
      <w:r w:rsidR="008F6421" w:rsidRPr="0088480A">
        <w:rPr>
          <w:color w:val="002060"/>
          <w:sz w:val="28"/>
        </w:rPr>
        <w:t xml:space="preserve"> Федерации.</w:t>
      </w:r>
    </w:p>
    <w:p w:rsidR="005F5D74" w:rsidRPr="0088480A" w:rsidRDefault="008B5131" w:rsidP="008B5131">
      <w:pPr>
        <w:tabs>
          <w:tab w:val="left" w:pos="1515"/>
        </w:tabs>
        <w:ind w:right="102"/>
        <w:jc w:val="both"/>
        <w:rPr>
          <w:color w:val="002060"/>
          <w:sz w:val="28"/>
        </w:rPr>
      </w:pPr>
      <w:r w:rsidRPr="0088480A">
        <w:rPr>
          <w:color w:val="002060"/>
          <w:sz w:val="28"/>
        </w:rPr>
        <w:t xml:space="preserve">     </w:t>
      </w:r>
      <w:r w:rsidR="008F6421" w:rsidRPr="0088480A">
        <w:rPr>
          <w:color w:val="002060"/>
          <w:sz w:val="28"/>
        </w:rPr>
        <w:t>Обращаем внимание, что основаниями для снижения размера пособия по временной нетрудоспособности являются, в том числе, нарушение застрахованным лицом без уважительных причин в период временной нетрудоспособности режима, предписанного лечащим врачом.</w:t>
      </w:r>
    </w:p>
    <w:p w:rsidR="005F5D74" w:rsidRDefault="005F5D74" w:rsidP="008B5131">
      <w:pPr>
        <w:pStyle w:val="a3"/>
        <w:spacing w:before="4"/>
        <w:ind w:left="0" w:firstLine="0"/>
      </w:pPr>
    </w:p>
    <w:p w:rsidR="005F5D74" w:rsidRPr="008B5131" w:rsidRDefault="008F6421" w:rsidP="008B5131">
      <w:pPr>
        <w:pStyle w:val="Heading1"/>
        <w:ind w:left="821" w:firstLine="0"/>
        <w:rPr>
          <w:color w:val="FF0000"/>
          <w:sz w:val="32"/>
          <w:szCs w:val="32"/>
        </w:rPr>
      </w:pPr>
      <w:r w:rsidRPr="008B5131">
        <w:rPr>
          <w:color w:val="FF0000"/>
          <w:spacing w:val="-2"/>
          <w:sz w:val="32"/>
          <w:szCs w:val="32"/>
        </w:rPr>
        <w:t>Внимание!</w:t>
      </w:r>
    </w:p>
    <w:p w:rsidR="005F5D74" w:rsidRPr="008B5131" w:rsidRDefault="009B3DC8" w:rsidP="008B5131">
      <w:pPr>
        <w:tabs>
          <w:tab w:val="left" w:pos="1454"/>
          <w:tab w:val="left" w:pos="3220"/>
          <w:tab w:val="left" w:pos="3657"/>
          <w:tab w:val="left" w:pos="4084"/>
          <w:tab w:val="left" w:pos="5953"/>
          <w:tab w:val="left" w:pos="6944"/>
          <w:tab w:val="left" w:pos="7949"/>
          <w:tab w:val="left" w:pos="8788"/>
        </w:tabs>
        <w:spacing w:before="2"/>
        <w:ind w:right="102"/>
        <w:rPr>
          <w:b/>
          <w:color w:val="FF0000"/>
          <w:sz w:val="32"/>
          <w:szCs w:val="32"/>
        </w:rPr>
      </w:pPr>
      <w:r>
        <w:rPr>
          <w:b/>
          <w:color w:val="FF0000"/>
          <w:spacing w:val="-6"/>
          <w:sz w:val="32"/>
          <w:szCs w:val="32"/>
        </w:rPr>
        <w:t xml:space="preserve">          </w:t>
      </w:r>
      <w:r w:rsidR="008F6421" w:rsidRPr="008B5131">
        <w:rPr>
          <w:b/>
          <w:color w:val="FF0000"/>
          <w:spacing w:val="-6"/>
          <w:sz w:val="32"/>
          <w:szCs w:val="32"/>
        </w:rPr>
        <w:t>На</w:t>
      </w:r>
      <w:r>
        <w:rPr>
          <w:b/>
          <w:color w:val="FF0000"/>
          <w:spacing w:val="-6"/>
          <w:sz w:val="32"/>
          <w:szCs w:val="32"/>
        </w:rPr>
        <w:t xml:space="preserve"> </w:t>
      </w:r>
      <w:r>
        <w:rPr>
          <w:b/>
          <w:color w:val="FF0000"/>
          <w:spacing w:val="-2"/>
          <w:sz w:val="32"/>
          <w:szCs w:val="32"/>
        </w:rPr>
        <w:t xml:space="preserve">территории </w:t>
      </w:r>
      <w:r w:rsidR="008F6421" w:rsidRPr="008B5131">
        <w:rPr>
          <w:b/>
          <w:color w:val="FF0000"/>
          <w:spacing w:val="-2"/>
          <w:sz w:val="32"/>
          <w:szCs w:val="32"/>
        </w:rPr>
        <w:t>и</w:t>
      </w:r>
      <w:r>
        <w:rPr>
          <w:b/>
          <w:color w:val="FF0000"/>
          <w:spacing w:val="-2"/>
          <w:sz w:val="32"/>
          <w:szCs w:val="32"/>
        </w:rPr>
        <w:t xml:space="preserve"> </w:t>
      </w:r>
      <w:r>
        <w:rPr>
          <w:b/>
          <w:color w:val="FF0000"/>
          <w:spacing w:val="-10"/>
          <w:sz w:val="32"/>
          <w:szCs w:val="32"/>
        </w:rPr>
        <w:t xml:space="preserve">в </w:t>
      </w:r>
      <w:r w:rsidR="008F6421" w:rsidRPr="008B5131">
        <w:rPr>
          <w:b/>
          <w:color w:val="FF0000"/>
          <w:spacing w:val="-2"/>
          <w:sz w:val="32"/>
          <w:szCs w:val="32"/>
        </w:rPr>
        <w:t>помещениях</w:t>
      </w:r>
      <w:r w:rsidR="008B5131">
        <w:rPr>
          <w:b/>
          <w:color w:val="FF0000"/>
          <w:spacing w:val="-2"/>
          <w:sz w:val="32"/>
          <w:szCs w:val="32"/>
        </w:rPr>
        <w:t xml:space="preserve"> </w:t>
      </w:r>
      <w:r>
        <w:rPr>
          <w:b/>
          <w:color w:val="FF0000"/>
          <w:spacing w:val="-2"/>
          <w:sz w:val="32"/>
          <w:szCs w:val="32"/>
        </w:rPr>
        <w:t xml:space="preserve"> </w:t>
      </w:r>
      <w:r w:rsidR="000058D2" w:rsidRPr="008B5131">
        <w:rPr>
          <w:b/>
          <w:color w:val="FF0000"/>
          <w:sz w:val="32"/>
          <w:szCs w:val="32"/>
        </w:rPr>
        <w:t>К</w:t>
      </w:r>
      <w:r w:rsidR="008F6421" w:rsidRPr="008B5131">
        <w:rPr>
          <w:b/>
          <w:color w:val="FF0000"/>
          <w:spacing w:val="-4"/>
          <w:sz w:val="32"/>
          <w:szCs w:val="32"/>
        </w:rPr>
        <w:t>ГБУЗ</w:t>
      </w:r>
      <w:r>
        <w:rPr>
          <w:b/>
          <w:color w:val="FF0000"/>
          <w:spacing w:val="-4"/>
          <w:sz w:val="32"/>
          <w:szCs w:val="32"/>
        </w:rPr>
        <w:t xml:space="preserve"> </w:t>
      </w:r>
      <w:r w:rsidR="000058D2" w:rsidRPr="008B5131">
        <w:rPr>
          <w:b/>
          <w:color w:val="FF0000"/>
          <w:spacing w:val="-4"/>
          <w:sz w:val="32"/>
          <w:szCs w:val="32"/>
        </w:rPr>
        <w:t>«КМ</w:t>
      </w:r>
      <w:r w:rsidR="008F6421" w:rsidRPr="008B5131">
        <w:rPr>
          <w:b/>
          <w:color w:val="FF0000"/>
          <w:spacing w:val="-4"/>
          <w:sz w:val="32"/>
          <w:szCs w:val="32"/>
        </w:rPr>
        <w:t>Б</w:t>
      </w:r>
      <w:r>
        <w:rPr>
          <w:b/>
          <w:color w:val="FF0000"/>
          <w:spacing w:val="-4"/>
          <w:sz w:val="32"/>
          <w:szCs w:val="32"/>
        </w:rPr>
        <w:t xml:space="preserve"> </w:t>
      </w:r>
      <w:r w:rsidR="008F6421" w:rsidRPr="008B5131">
        <w:rPr>
          <w:b/>
          <w:color w:val="FF0000"/>
          <w:spacing w:val="-4"/>
          <w:sz w:val="32"/>
          <w:szCs w:val="32"/>
        </w:rPr>
        <w:t>№2»</w:t>
      </w:r>
      <w:r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pacing w:val="-2"/>
          <w:sz w:val="32"/>
          <w:szCs w:val="32"/>
        </w:rPr>
        <w:t>вед</w:t>
      </w:r>
      <w:r>
        <w:rPr>
          <w:b/>
          <w:color w:val="FF0000"/>
          <w:spacing w:val="-2"/>
          <w:sz w:val="32"/>
          <w:szCs w:val="32"/>
        </w:rPr>
        <w:t>ё</w:t>
      </w:r>
      <w:r w:rsidR="008F6421" w:rsidRPr="008B5131">
        <w:rPr>
          <w:b/>
          <w:color w:val="FF0000"/>
          <w:spacing w:val="-2"/>
          <w:sz w:val="32"/>
          <w:szCs w:val="32"/>
        </w:rPr>
        <w:t xml:space="preserve">тся </w:t>
      </w:r>
      <w:r w:rsidR="008F6421" w:rsidRPr="008B5131">
        <w:rPr>
          <w:b/>
          <w:color w:val="FF0000"/>
          <w:sz w:val="32"/>
          <w:szCs w:val="32"/>
        </w:rPr>
        <w:t>круглосуточное</w:t>
      </w:r>
      <w:r w:rsidR="008B5131">
        <w:rPr>
          <w:b/>
          <w:color w:val="FF0000"/>
          <w:sz w:val="32"/>
          <w:szCs w:val="32"/>
        </w:rPr>
        <w:t xml:space="preserve"> </w:t>
      </w:r>
      <w:r w:rsidR="008F6421" w:rsidRPr="008B5131">
        <w:rPr>
          <w:b/>
          <w:color w:val="FF0000"/>
          <w:sz w:val="32"/>
          <w:szCs w:val="32"/>
        </w:rPr>
        <w:t xml:space="preserve"> видеонаблюдение!</w:t>
      </w:r>
    </w:p>
    <w:p w:rsidR="005F5D74" w:rsidRDefault="005F5D74" w:rsidP="008B5131">
      <w:pPr>
        <w:jc w:val="both"/>
        <w:rPr>
          <w:sz w:val="28"/>
        </w:rPr>
        <w:sectPr w:rsidR="005F5D74">
          <w:pgSz w:w="11910" w:h="16840"/>
          <w:pgMar w:top="960" w:right="460" w:bottom="280" w:left="1600" w:header="749" w:footer="0" w:gutter="0"/>
          <w:cols w:space="720"/>
        </w:sectPr>
      </w:pPr>
    </w:p>
    <w:p w:rsidR="005F5D74" w:rsidRPr="009B3DC8" w:rsidRDefault="008F6421">
      <w:pPr>
        <w:pStyle w:val="a3"/>
        <w:spacing w:before="1"/>
        <w:ind w:left="848" w:right="144" w:firstLine="0"/>
        <w:jc w:val="center"/>
        <w:rPr>
          <w:b/>
          <w:color w:val="002060"/>
          <w:sz w:val="36"/>
          <w:szCs w:val="36"/>
        </w:rPr>
      </w:pPr>
      <w:r w:rsidRPr="009B3DC8">
        <w:rPr>
          <w:b/>
          <w:color w:val="002060"/>
          <w:spacing w:val="-2"/>
          <w:sz w:val="36"/>
          <w:szCs w:val="36"/>
        </w:rPr>
        <w:lastRenderedPageBreak/>
        <w:t>Уведомление</w:t>
      </w:r>
    </w:p>
    <w:p w:rsidR="005F5D74" w:rsidRDefault="008F6421">
      <w:pPr>
        <w:pStyle w:val="a3"/>
        <w:spacing w:before="321" w:line="322" w:lineRule="exact"/>
        <w:ind w:left="4002" w:firstLine="0"/>
      </w:pPr>
      <w:r>
        <w:t>Уважаемый</w:t>
      </w:r>
      <w:r w:rsidR="000058D2">
        <w:t xml:space="preserve"> </w:t>
      </w:r>
      <w:r>
        <w:rPr>
          <w:spacing w:val="-2"/>
        </w:rPr>
        <w:t>пациент!</w:t>
      </w:r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spacing w:line="242" w:lineRule="auto"/>
        <w:ind w:right="100"/>
        <w:rPr>
          <w:sz w:val="28"/>
        </w:rPr>
      </w:pPr>
      <w:r w:rsidRPr="009B3DC8">
        <w:rPr>
          <w:sz w:val="28"/>
        </w:rPr>
        <w:t>Каждый пациент, обращаясь за медицинской помощью, обязан соблюдать режим и правила пребывания в учреждении.</w:t>
      </w:r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ind w:right="109"/>
        <w:rPr>
          <w:sz w:val="28"/>
        </w:rPr>
      </w:pPr>
      <w:r w:rsidRPr="009B3DC8">
        <w:rPr>
          <w:sz w:val="28"/>
        </w:rPr>
        <w:t xml:space="preserve">Настоящим администрация Учреждения уведомляет Вас о законодательном запрете курения, в том числе, электронных сигарет, а также иной </w:t>
      </w:r>
      <w:proofErr w:type="spellStart"/>
      <w:r w:rsidRPr="009B3DC8">
        <w:rPr>
          <w:sz w:val="28"/>
        </w:rPr>
        <w:t>никотинсодержащей</w:t>
      </w:r>
      <w:proofErr w:type="spellEnd"/>
      <w:r w:rsidRPr="009B3DC8">
        <w:rPr>
          <w:sz w:val="28"/>
        </w:rPr>
        <w:t xml:space="preserve"> продукции в помещениях и на территории </w:t>
      </w:r>
      <w:r w:rsidRPr="009B3DC8">
        <w:rPr>
          <w:spacing w:val="-2"/>
          <w:sz w:val="28"/>
        </w:rPr>
        <w:t>учреждения.</w:t>
      </w:r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ind w:right="104"/>
        <w:rPr>
          <w:sz w:val="28"/>
        </w:rPr>
      </w:pPr>
      <w:r w:rsidRPr="009B3DC8">
        <w:rPr>
          <w:sz w:val="28"/>
        </w:rPr>
        <w:t xml:space="preserve">Согласно федеральному закону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B3DC8">
        <w:rPr>
          <w:sz w:val="28"/>
        </w:rPr>
        <w:t>никотинсодержащей</w:t>
      </w:r>
      <w:proofErr w:type="spellEnd"/>
      <w:r w:rsidRPr="009B3DC8">
        <w:rPr>
          <w:sz w:val="28"/>
        </w:rPr>
        <w:t xml:space="preserve"> продукции» данный запрет организован в целях соблюдения прав некурящих граждан.</w:t>
      </w:r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ind w:right="99"/>
        <w:rPr>
          <w:sz w:val="28"/>
        </w:rPr>
      </w:pPr>
      <w:proofErr w:type="gramStart"/>
      <w:r w:rsidRPr="009B3DC8">
        <w:rPr>
          <w:sz w:val="28"/>
        </w:rPr>
        <w:t>Создание</w:t>
      </w:r>
      <w:r w:rsidR="009B3DC8">
        <w:rPr>
          <w:sz w:val="28"/>
        </w:rPr>
        <w:t xml:space="preserve"> </w:t>
      </w:r>
      <w:r w:rsidRPr="009B3DC8">
        <w:rPr>
          <w:sz w:val="28"/>
        </w:rPr>
        <w:t xml:space="preserve"> комфортных условий для некурящих – обязанность </w:t>
      </w:r>
      <w:r w:rsidRPr="009B3DC8">
        <w:rPr>
          <w:spacing w:val="-2"/>
          <w:sz w:val="28"/>
        </w:rPr>
        <w:t>учреждения.</w:t>
      </w:r>
      <w:proofErr w:type="gramEnd"/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ind w:right="100"/>
        <w:rPr>
          <w:sz w:val="28"/>
        </w:rPr>
      </w:pPr>
      <w:r w:rsidRPr="009B3DC8">
        <w:rPr>
          <w:sz w:val="28"/>
        </w:rPr>
        <w:t>В соответствии с действующим законодательством учреждение обязано контролировать соблюдение норм «антитабачного» закона на территории</w:t>
      </w:r>
      <w:r w:rsidR="009B3DC8">
        <w:rPr>
          <w:sz w:val="28"/>
        </w:rPr>
        <w:t xml:space="preserve"> </w:t>
      </w:r>
      <w:r w:rsidRPr="009B3DC8">
        <w:rPr>
          <w:sz w:val="28"/>
        </w:rPr>
        <w:t>и</w:t>
      </w:r>
      <w:r w:rsidR="009B3DC8">
        <w:rPr>
          <w:sz w:val="28"/>
        </w:rPr>
        <w:t xml:space="preserve"> </w:t>
      </w:r>
      <w:r w:rsidRPr="009B3DC8">
        <w:rPr>
          <w:sz w:val="28"/>
        </w:rPr>
        <w:t>в</w:t>
      </w:r>
      <w:r w:rsidR="009B3DC8">
        <w:rPr>
          <w:sz w:val="28"/>
        </w:rPr>
        <w:t xml:space="preserve"> </w:t>
      </w:r>
      <w:r w:rsidRPr="009B3DC8">
        <w:rPr>
          <w:sz w:val="28"/>
        </w:rPr>
        <w:t>помещениях</w:t>
      </w:r>
      <w:proofErr w:type="gramStart"/>
      <w:r w:rsidR="009B3DC8">
        <w:rPr>
          <w:sz w:val="28"/>
        </w:rPr>
        <w:t xml:space="preserve"> </w:t>
      </w:r>
      <w:r w:rsidRPr="009B3DC8">
        <w:rPr>
          <w:sz w:val="28"/>
        </w:rPr>
        <w:t>,</w:t>
      </w:r>
      <w:proofErr w:type="gramEnd"/>
      <w:r w:rsidRPr="009B3DC8">
        <w:rPr>
          <w:sz w:val="28"/>
        </w:rPr>
        <w:t>используемых</w:t>
      </w:r>
      <w:r w:rsidR="009B3DC8">
        <w:rPr>
          <w:sz w:val="28"/>
        </w:rPr>
        <w:t xml:space="preserve"> </w:t>
      </w:r>
      <w:r w:rsidRPr="009B3DC8">
        <w:rPr>
          <w:sz w:val="28"/>
        </w:rPr>
        <w:t>для</w:t>
      </w:r>
      <w:r w:rsidR="009B3DC8">
        <w:rPr>
          <w:sz w:val="28"/>
        </w:rPr>
        <w:t xml:space="preserve"> </w:t>
      </w:r>
      <w:r w:rsidRPr="009B3DC8">
        <w:rPr>
          <w:sz w:val="28"/>
        </w:rPr>
        <w:t>осуществления</w:t>
      </w:r>
      <w:r w:rsidR="009B3DC8">
        <w:rPr>
          <w:sz w:val="28"/>
        </w:rPr>
        <w:t xml:space="preserve"> </w:t>
      </w:r>
      <w:r w:rsidRPr="009B3DC8">
        <w:rPr>
          <w:sz w:val="28"/>
        </w:rPr>
        <w:t>его</w:t>
      </w:r>
      <w:r w:rsidR="009B3DC8">
        <w:rPr>
          <w:sz w:val="28"/>
        </w:rPr>
        <w:t xml:space="preserve"> </w:t>
      </w:r>
      <w:r w:rsidRPr="009B3DC8">
        <w:rPr>
          <w:sz w:val="28"/>
        </w:rPr>
        <w:t>деятельности.</w:t>
      </w:r>
    </w:p>
    <w:p w:rsidR="005F5D74" w:rsidRPr="009B3DC8" w:rsidRDefault="008F6421" w:rsidP="009B3DC8">
      <w:pPr>
        <w:pStyle w:val="a4"/>
        <w:numPr>
          <w:ilvl w:val="0"/>
          <w:numId w:val="6"/>
        </w:numPr>
        <w:tabs>
          <w:tab w:val="left" w:pos="1516"/>
        </w:tabs>
        <w:ind w:right="106"/>
        <w:rPr>
          <w:color w:val="FF0000"/>
          <w:sz w:val="28"/>
        </w:rPr>
      </w:pPr>
      <w:r w:rsidRPr="009B3DC8">
        <w:rPr>
          <w:color w:val="FF0000"/>
          <w:sz w:val="28"/>
        </w:rPr>
        <w:t>При несоблюдении режима</w:t>
      </w:r>
      <w:r w:rsidR="000058D2" w:rsidRPr="009B3DC8">
        <w:rPr>
          <w:color w:val="FF0000"/>
          <w:sz w:val="28"/>
        </w:rPr>
        <w:t xml:space="preserve"> </w:t>
      </w:r>
      <w:r w:rsidRPr="009B3DC8">
        <w:rPr>
          <w:color w:val="FF0000"/>
          <w:sz w:val="28"/>
        </w:rPr>
        <w:t>пребывания в</w:t>
      </w:r>
      <w:r w:rsidR="000058D2" w:rsidRPr="009B3DC8">
        <w:rPr>
          <w:color w:val="FF0000"/>
          <w:sz w:val="28"/>
        </w:rPr>
        <w:t xml:space="preserve"> КГБУЗ «КМ</w:t>
      </w:r>
      <w:r w:rsidRPr="009B3DC8">
        <w:rPr>
          <w:color w:val="FF0000"/>
          <w:sz w:val="28"/>
        </w:rPr>
        <w:t>Б№ 2», а</w:t>
      </w:r>
      <w:r w:rsidR="000058D2" w:rsidRPr="009B3DC8">
        <w:rPr>
          <w:color w:val="FF0000"/>
          <w:sz w:val="28"/>
        </w:rPr>
        <w:t xml:space="preserve"> </w:t>
      </w:r>
      <w:r w:rsidRPr="009B3DC8">
        <w:rPr>
          <w:color w:val="FF0000"/>
          <w:sz w:val="28"/>
        </w:rPr>
        <w:t>также законодательства РФ о запрете курения табака пациент может быть выписан досрочно за нарушение режима.</w:t>
      </w:r>
    </w:p>
    <w:p w:rsidR="005F5D74" w:rsidRDefault="005F5D74">
      <w:pPr>
        <w:jc w:val="both"/>
        <w:rPr>
          <w:sz w:val="28"/>
        </w:rPr>
        <w:sectPr w:rsidR="005F5D74">
          <w:pgSz w:w="11910" w:h="16840"/>
          <w:pgMar w:top="960" w:right="460" w:bottom="280" w:left="1600" w:header="749" w:footer="0" w:gutter="0"/>
          <w:cols w:space="720"/>
        </w:sectPr>
      </w:pPr>
    </w:p>
    <w:p w:rsidR="005F5D74" w:rsidRPr="009B3DC8" w:rsidRDefault="008F6421" w:rsidP="009B3DC8">
      <w:pPr>
        <w:pStyle w:val="a3"/>
        <w:ind w:right="2546"/>
        <w:jc w:val="center"/>
        <w:rPr>
          <w:b/>
          <w:color w:val="002060"/>
          <w:sz w:val="32"/>
          <w:szCs w:val="32"/>
        </w:rPr>
      </w:pPr>
      <w:r w:rsidRPr="009B3DC8">
        <w:rPr>
          <w:b/>
          <w:color w:val="002060"/>
          <w:sz w:val="32"/>
          <w:szCs w:val="32"/>
        </w:rPr>
        <w:lastRenderedPageBreak/>
        <w:t>Распорядок</w:t>
      </w:r>
      <w:r w:rsidR="000058D2" w:rsidRPr="009B3DC8">
        <w:rPr>
          <w:b/>
          <w:color w:val="002060"/>
          <w:sz w:val="32"/>
          <w:szCs w:val="32"/>
        </w:rPr>
        <w:t xml:space="preserve"> </w:t>
      </w:r>
      <w:r w:rsidRPr="009B3DC8">
        <w:rPr>
          <w:b/>
          <w:color w:val="002060"/>
          <w:sz w:val="32"/>
          <w:szCs w:val="32"/>
        </w:rPr>
        <w:t>дня</w:t>
      </w:r>
      <w:r w:rsidR="000058D2" w:rsidRPr="009B3DC8">
        <w:rPr>
          <w:b/>
          <w:color w:val="002060"/>
          <w:sz w:val="32"/>
          <w:szCs w:val="32"/>
        </w:rPr>
        <w:t xml:space="preserve"> </w:t>
      </w:r>
      <w:r w:rsidRPr="009B3DC8">
        <w:rPr>
          <w:b/>
          <w:color w:val="002060"/>
          <w:sz w:val="32"/>
          <w:szCs w:val="32"/>
        </w:rPr>
        <w:t>пациентов, находящихся на лечении</w:t>
      </w:r>
      <w:r w:rsidR="009B3DC8" w:rsidRPr="009B3DC8">
        <w:rPr>
          <w:b/>
          <w:color w:val="002060"/>
          <w:sz w:val="32"/>
          <w:szCs w:val="32"/>
        </w:rPr>
        <w:t xml:space="preserve"> в</w:t>
      </w:r>
      <w:r w:rsidR="000058D2" w:rsidRPr="009B3DC8">
        <w:rPr>
          <w:b/>
          <w:color w:val="002060"/>
          <w:sz w:val="32"/>
          <w:szCs w:val="32"/>
        </w:rPr>
        <w:t xml:space="preserve"> хосписе К</w:t>
      </w:r>
      <w:r w:rsidRPr="009B3DC8">
        <w:rPr>
          <w:b/>
          <w:color w:val="002060"/>
          <w:sz w:val="32"/>
          <w:szCs w:val="32"/>
        </w:rPr>
        <w:t>ГБУЗ</w:t>
      </w:r>
      <w:r w:rsidR="000058D2" w:rsidRPr="009B3DC8">
        <w:rPr>
          <w:b/>
          <w:color w:val="002060"/>
          <w:sz w:val="32"/>
          <w:szCs w:val="32"/>
        </w:rPr>
        <w:t xml:space="preserve"> </w:t>
      </w:r>
      <w:r w:rsidRPr="009B3DC8">
        <w:rPr>
          <w:b/>
          <w:color w:val="002060"/>
          <w:sz w:val="32"/>
          <w:szCs w:val="32"/>
        </w:rPr>
        <w:t>«К</w:t>
      </w:r>
      <w:r w:rsidR="000058D2" w:rsidRPr="009B3DC8">
        <w:rPr>
          <w:b/>
          <w:color w:val="002060"/>
          <w:sz w:val="32"/>
          <w:szCs w:val="32"/>
        </w:rPr>
        <w:t>М</w:t>
      </w:r>
      <w:r w:rsidRPr="009B3DC8">
        <w:rPr>
          <w:b/>
          <w:color w:val="002060"/>
          <w:sz w:val="32"/>
          <w:szCs w:val="32"/>
        </w:rPr>
        <w:t>Б</w:t>
      </w:r>
      <w:r w:rsidRPr="009B3DC8">
        <w:rPr>
          <w:b/>
          <w:color w:val="002060"/>
          <w:spacing w:val="-5"/>
          <w:sz w:val="32"/>
          <w:szCs w:val="32"/>
        </w:rPr>
        <w:t>№2»</w:t>
      </w:r>
    </w:p>
    <w:p w:rsidR="005F5D74" w:rsidRDefault="005F5D74">
      <w:pPr>
        <w:pStyle w:val="a3"/>
        <w:spacing w:before="9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839"/>
      </w:tblGrid>
      <w:tr w:rsidR="005F5D74">
        <w:trPr>
          <w:trHeight w:val="1932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15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06.30-09.00</w:t>
            </w:r>
          </w:p>
        </w:tc>
        <w:tc>
          <w:tcPr>
            <w:tcW w:w="4839" w:type="dxa"/>
          </w:tcPr>
          <w:p w:rsidR="005F5D74" w:rsidRPr="009B3DC8" w:rsidRDefault="009B3DC8">
            <w:pPr>
              <w:pStyle w:val="TableParagraph"/>
              <w:tabs>
                <w:tab w:val="left" w:pos="2250"/>
                <w:tab w:val="left" w:pos="4591"/>
              </w:tabs>
              <w:spacing w:line="240" w:lineRule="auto"/>
              <w:ind w:left="108" w:right="98"/>
              <w:jc w:val="both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П</w:t>
            </w:r>
            <w:r w:rsidR="008F6421" w:rsidRPr="009B3DC8">
              <w:rPr>
                <w:b/>
                <w:color w:val="0070C0"/>
                <w:sz w:val="28"/>
              </w:rPr>
              <w:t>одъ</w:t>
            </w:r>
            <w:r>
              <w:rPr>
                <w:b/>
                <w:color w:val="0070C0"/>
                <w:sz w:val="28"/>
              </w:rPr>
              <w:t>ё</w:t>
            </w:r>
            <w:r w:rsidR="008F6421" w:rsidRPr="009B3DC8">
              <w:rPr>
                <w:b/>
                <w:color w:val="0070C0"/>
                <w:sz w:val="28"/>
              </w:rPr>
              <w:t xml:space="preserve">м, гигиенические процедуры, выполнение назначений врача, измерение температуры тела, забор 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анализов,</w:t>
            </w:r>
            <w:r>
              <w:rPr>
                <w:b/>
                <w:color w:val="0070C0"/>
                <w:spacing w:val="-2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подготовка</w:t>
            </w:r>
            <w:r>
              <w:rPr>
                <w:b/>
                <w:color w:val="0070C0"/>
                <w:spacing w:val="-2"/>
                <w:sz w:val="28"/>
              </w:rPr>
              <w:t xml:space="preserve"> </w:t>
            </w:r>
            <w:proofErr w:type="gramStart"/>
            <w:r w:rsidR="008F6421" w:rsidRPr="009B3DC8">
              <w:rPr>
                <w:b/>
                <w:color w:val="0070C0"/>
                <w:spacing w:val="-10"/>
                <w:sz w:val="28"/>
              </w:rPr>
              <w:t>к</w:t>
            </w:r>
            <w:proofErr w:type="gramEnd"/>
          </w:p>
          <w:p w:rsidR="005F5D74" w:rsidRPr="009B3DC8" w:rsidRDefault="008F6421" w:rsidP="009B3DC8">
            <w:pPr>
              <w:pStyle w:val="TableParagraph"/>
              <w:spacing w:line="322" w:lineRule="exact"/>
              <w:ind w:left="108" w:right="98"/>
              <w:jc w:val="bot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диагностическим исследованиям</w:t>
            </w:r>
          </w:p>
        </w:tc>
      </w:tr>
      <w:tr w:rsidR="005F5D74">
        <w:trPr>
          <w:trHeight w:val="323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04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09.00-10.00</w:t>
            </w:r>
          </w:p>
        </w:tc>
        <w:tc>
          <w:tcPr>
            <w:tcW w:w="4839" w:type="dxa"/>
          </w:tcPr>
          <w:p w:rsidR="005F5D74" w:rsidRPr="009B3DC8" w:rsidRDefault="009B3DC8">
            <w:pPr>
              <w:pStyle w:val="TableParagraph"/>
              <w:spacing w:line="304" w:lineRule="exact"/>
              <w:ind w:left="108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pacing w:val="-2"/>
                <w:sz w:val="28"/>
              </w:rPr>
              <w:t>З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автрак</w:t>
            </w:r>
          </w:p>
        </w:tc>
      </w:tr>
      <w:tr w:rsidR="005F5D74">
        <w:trPr>
          <w:trHeight w:val="964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15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10.00-13.00</w:t>
            </w:r>
          </w:p>
        </w:tc>
        <w:tc>
          <w:tcPr>
            <w:tcW w:w="4839" w:type="dxa"/>
          </w:tcPr>
          <w:p w:rsidR="005F5D74" w:rsidRPr="009B3DC8" w:rsidRDefault="009B3DC8">
            <w:pPr>
              <w:pStyle w:val="TableParagraph"/>
              <w:tabs>
                <w:tab w:val="left" w:pos="1018"/>
                <w:tab w:val="left" w:pos="2344"/>
                <w:tab w:val="left" w:pos="3280"/>
              </w:tabs>
              <w:spacing w:line="315" w:lineRule="exact"/>
              <w:ind w:left="108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pacing w:val="-2"/>
                <w:sz w:val="28"/>
              </w:rPr>
              <w:t>О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бход</w:t>
            </w:r>
            <w:r w:rsidR="008F6421" w:rsidRPr="009B3DC8">
              <w:rPr>
                <w:b/>
                <w:color w:val="0070C0"/>
                <w:sz w:val="28"/>
              </w:rPr>
              <w:tab/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лечащего</w:t>
            </w:r>
            <w:r w:rsidR="008F6421" w:rsidRPr="009B3DC8">
              <w:rPr>
                <w:b/>
                <w:color w:val="0070C0"/>
                <w:sz w:val="28"/>
              </w:rPr>
              <w:tab/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врача,</w:t>
            </w:r>
            <w:r w:rsidR="008F6421" w:rsidRPr="009B3DC8">
              <w:rPr>
                <w:b/>
                <w:color w:val="0070C0"/>
                <w:sz w:val="28"/>
              </w:rPr>
              <w:tab/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выполнение</w:t>
            </w:r>
          </w:p>
          <w:p w:rsidR="005F5D74" w:rsidRPr="009B3DC8" w:rsidRDefault="008F6421" w:rsidP="009B3DC8">
            <w:pPr>
              <w:pStyle w:val="TableParagraph"/>
              <w:tabs>
                <w:tab w:val="left" w:pos="1731"/>
                <w:tab w:val="left" w:pos="2710"/>
              </w:tabs>
              <w:spacing w:line="322" w:lineRule="exact"/>
              <w:ind w:left="108" w:right="99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назначений</w:t>
            </w:r>
            <w:r w:rsidRPr="009B3DC8">
              <w:rPr>
                <w:b/>
                <w:color w:val="0070C0"/>
                <w:sz w:val="28"/>
              </w:rPr>
              <w:tab/>
            </w:r>
            <w:r w:rsidRPr="009B3DC8">
              <w:rPr>
                <w:b/>
                <w:color w:val="0070C0"/>
                <w:spacing w:val="-2"/>
                <w:sz w:val="28"/>
              </w:rPr>
              <w:t>врача,</w:t>
            </w:r>
            <w:r w:rsidR="009B3DC8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9B3DC8">
              <w:rPr>
                <w:b/>
                <w:color w:val="0070C0"/>
                <w:spacing w:val="-2"/>
                <w:sz w:val="28"/>
              </w:rPr>
              <w:t xml:space="preserve">диагностические </w:t>
            </w:r>
            <w:r w:rsidRPr="009B3DC8">
              <w:rPr>
                <w:b/>
                <w:color w:val="0070C0"/>
                <w:sz w:val="28"/>
              </w:rPr>
              <w:t>исследования,  перевязки</w:t>
            </w:r>
          </w:p>
        </w:tc>
      </w:tr>
      <w:tr w:rsidR="005F5D74">
        <w:trPr>
          <w:trHeight w:val="323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04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13.00-14.00</w:t>
            </w:r>
          </w:p>
        </w:tc>
        <w:tc>
          <w:tcPr>
            <w:tcW w:w="4839" w:type="dxa"/>
          </w:tcPr>
          <w:p w:rsidR="005F5D74" w:rsidRPr="009B3DC8" w:rsidRDefault="008F6421">
            <w:pPr>
              <w:pStyle w:val="TableParagraph"/>
              <w:spacing w:line="304" w:lineRule="exact"/>
              <w:ind w:left="108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4"/>
                <w:sz w:val="28"/>
              </w:rPr>
              <w:t>обед</w:t>
            </w:r>
          </w:p>
        </w:tc>
      </w:tr>
      <w:tr w:rsidR="005F5D74">
        <w:trPr>
          <w:trHeight w:val="321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14.00-15.00</w:t>
            </w:r>
          </w:p>
        </w:tc>
        <w:tc>
          <w:tcPr>
            <w:tcW w:w="4839" w:type="dxa"/>
          </w:tcPr>
          <w:p w:rsidR="005F5D74" w:rsidRPr="009B3DC8" w:rsidRDefault="000058D2" w:rsidP="009B3DC8">
            <w:pPr>
              <w:pStyle w:val="TableParagrap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П</w:t>
            </w:r>
            <w:r w:rsidR="008F6421" w:rsidRPr="009B3DC8">
              <w:rPr>
                <w:b/>
                <w:color w:val="0070C0"/>
                <w:sz w:val="28"/>
              </w:rPr>
              <w:t>ослеобеденный</w:t>
            </w:r>
            <w:r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отдых</w:t>
            </w:r>
          </w:p>
        </w:tc>
      </w:tr>
      <w:tr w:rsidR="005F5D74">
        <w:trPr>
          <w:trHeight w:val="645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15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14.00-18.00</w:t>
            </w:r>
          </w:p>
        </w:tc>
        <w:tc>
          <w:tcPr>
            <w:tcW w:w="4839" w:type="dxa"/>
          </w:tcPr>
          <w:p w:rsidR="005F5D74" w:rsidRPr="009B3DC8" w:rsidRDefault="000058D2">
            <w:pPr>
              <w:pStyle w:val="TableParagraph"/>
              <w:spacing w:line="315" w:lineRule="exact"/>
              <w:ind w:left="108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П</w:t>
            </w:r>
            <w:r w:rsidR="008F6421" w:rsidRPr="009B3DC8">
              <w:rPr>
                <w:b/>
                <w:color w:val="0070C0"/>
                <w:sz w:val="28"/>
              </w:rPr>
              <w:t>осещение</w:t>
            </w:r>
            <w:r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pacing w:val="-2"/>
                <w:sz w:val="28"/>
              </w:rPr>
              <w:t>родственниками,</w:t>
            </w:r>
          </w:p>
          <w:p w:rsidR="005F5D74" w:rsidRPr="009B3DC8" w:rsidRDefault="009B3DC8">
            <w:pPr>
              <w:pStyle w:val="TableParagraph"/>
              <w:spacing w:line="311" w:lineRule="exact"/>
              <w:ind w:left="108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в</w:t>
            </w:r>
            <w:r w:rsidR="008F6421" w:rsidRPr="009B3DC8">
              <w:rPr>
                <w:b/>
                <w:color w:val="0070C0"/>
                <w:sz w:val="28"/>
              </w:rPr>
              <w:t>ыполнение</w:t>
            </w:r>
            <w:r w:rsidR="000058D2"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z w:val="28"/>
              </w:rPr>
              <w:t>назначений</w:t>
            </w:r>
            <w:r w:rsidR="000058D2"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pacing w:val="-4"/>
                <w:sz w:val="28"/>
              </w:rPr>
              <w:t>врача</w:t>
            </w:r>
          </w:p>
        </w:tc>
      </w:tr>
      <w:tr w:rsidR="005F5D74">
        <w:trPr>
          <w:trHeight w:val="321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18.00-19.00</w:t>
            </w:r>
          </w:p>
        </w:tc>
        <w:tc>
          <w:tcPr>
            <w:tcW w:w="4839" w:type="dxa"/>
          </w:tcPr>
          <w:p w:rsidR="005F5D74" w:rsidRPr="009B3DC8" w:rsidRDefault="009B3DC8">
            <w:pPr>
              <w:pStyle w:val="TableParagraph"/>
              <w:ind w:left="108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pacing w:val="-4"/>
                <w:sz w:val="28"/>
              </w:rPr>
              <w:t>У</w:t>
            </w:r>
            <w:r w:rsidR="008F6421" w:rsidRPr="009B3DC8">
              <w:rPr>
                <w:b/>
                <w:color w:val="0070C0"/>
                <w:spacing w:val="-4"/>
                <w:sz w:val="28"/>
              </w:rPr>
              <w:t>жин</w:t>
            </w:r>
          </w:p>
        </w:tc>
      </w:tr>
      <w:tr w:rsidR="005F5D74">
        <w:trPr>
          <w:trHeight w:val="1610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spacing w:line="315" w:lineRule="exact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19.00-22.00</w:t>
            </w:r>
          </w:p>
        </w:tc>
        <w:tc>
          <w:tcPr>
            <w:tcW w:w="4839" w:type="dxa"/>
          </w:tcPr>
          <w:p w:rsidR="005F5D74" w:rsidRPr="009B3DC8" w:rsidRDefault="000058D2" w:rsidP="009B3DC8">
            <w:pPr>
              <w:pStyle w:val="TableParagraph"/>
              <w:spacing w:line="240" w:lineRule="auto"/>
              <w:ind w:left="108"/>
              <w:jc w:val="bot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О</w:t>
            </w:r>
            <w:r w:rsidR="008F6421" w:rsidRPr="009B3DC8">
              <w:rPr>
                <w:b/>
                <w:color w:val="0070C0"/>
                <w:sz w:val="28"/>
              </w:rPr>
              <w:t>бход</w:t>
            </w:r>
            <w:r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z w:val="28"/>
              </w:rPr>
              <w:t>дежурного</w:t>
            </w:r>
            <w:r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z w:val="28"/>
              </w:rPr>
              <w:t>врача,</w:t>
            </w:r>
            <w:r w:rsidRPr="009B3DC8">
              <w:rPr>
                <w:b/>
                <w:color w:val="0070C0"/>
                <w:sz w:val="28"/>
              </w:rPr>
              <w:t xml:space="preserve"> </w:t>
            </w:r>
            <w:r w:rsidR="008F6421" w:rsidRPr="009B3DC8">
              <w:rPr>
                <w:b/>
                <w:color w:val="0070C0"/>
                <w:sz w:val="28"/>
              </w:rPr>
              <w:t>выполнение назначений врача, измерение</w:t>
            </w:r>
          </w:p>
          <w:p w:rsidR="005F5D74" w:rsidRPr="009B3DC8" w:rsidRDefault="008F6421" w:rsidP="009B3DC8">
            <w:pPr>
              <w:pStyle w:val="TableParagraph"/>
              <w:spacing w:line="240" w:lineRule="auto"/>
              <w:ind w:left="108"/>
              <w:jc w:val="bot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температуры тела, подготовка к диагностическим</w:t>
            </w:r>
            <w:r w:rsidR="000058D2" w:rsidRPr="009B3DC8">
              <w:rPr>
                <w:b/>
                <w:color w:val="0070C0"/>
                <w:sz w:val="28"/>
              </w:rPr>
              <w:t xml:space="preserve"> </w:t>
            </w:r>
            <w:r w:rsidRPr="009B3DC8">
              <w:rPr>
                <w:b/>
                <w:color w:val="0070C0"/>
                <w:sz w:val="28"/>
              </w:rPr>
              <w:t>исследованиям,</w:t>
            </w:r>
          </w:p>
          <w:p w:rsidR="005F5D74" w:rsidRPr="009B3DC8" w:rsidRDefault="008F6421" w:rsidP="009B3DC8">
            <w:pPr>
              <w:pStyle w:val="TableParagraph"/>
              <w:spacing w:line="308" w:lineRule="exact"/>
              <w:ind w:left="108"/>
              <w:jc w:val="bot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z w:val="28"/>
              </w:rPr>
              <w:t>операциям,</w:t>
            </w:r>
            <w:r w:rsidR="000058D2" w:rsidRPr="009B3DC8">
              <w:rPr>
                <w:b/>
                <w:color w:val="0070C0"/>
                <w:sz w:val="28"/>
              </w:rPr>
              <w:t xml:space="preserve"> </w:t>
            </w:r>
            <w:r w:rsidRPr="009B3DC8">
              <w:rPr>
                <w:b/>
                <w:color w:val="0070C0"/>
                <w:sz w:val="28"/>
              </w:rPr>
              <w:t>гигиенические</w:t>
            </w:r>
            <w:r w:rsidR="000058D2" w:rsidRPr="009B3DC8">
              <w:rPr>
                <w:b/>
                <w:color w:val="0070C0"/>
                <w:sz w:val="28"/>
              </w:rPr>
              <w:t xml:space="preserve"> </w:t>
            </w:r>
            <w:r w:rsidRPr="009B3DC8">
              <w:rPr>
                <w:b/>
                <w:color w:val="0070C0"/>
                <w:spacing w:val="-2"/>
                <w:sz w:val="28"/>
              </w:rPr>
              <w:t>процедуры</w:t>
            </w:r>
          </w:p>
        </w:tc>
      </w:tr>
      <w:tr w:rsidR="005F5D74">
        <w:trPr>
          <w:trHeight w:val="321"/>
        </w:trPr>
        <w:tc>
          <w:tcPr>
            <w:tcW w:w="4791" w:type="dxa"/>
          </w:tcPr>
          <w:p w:rsidR="005F5D74" w:rsidRPr="009B3DC8" w:rsidRDefault="008F6421">
            <w:pPr>
              <w:pStyle w:val="TableParagraph"/>
              <w:rPr>
                <w:b/>
                <w:color w:val="0070C0"/>
                <w:sz w:val="28"/>
              </w:rPr>
            </w:pPr>
            <w:r w:rsidRPr="009B3DC8">
              <w:rPr>
                <w:b/>
                <w:color w:val="0070C0"/>
                <w:spacing w:val="-2"/>
                <w:sz w:val="28"/>
              </w:rPr>
              <w:t>22.00-06.30</w:t>
            </w:r>
          </w:p>
        </w:tc>
        <w:tc>
          <w:tcPr>
            <w:tcW w:w="4839" w:type="dxa"/>
          </w:tcPr>
          <w:p w:rsidR="005F5D74" w:rsidRPr="009B3DC8" w:rsidRDefault="009B3DC8">
            <w:pPr>
              <w:pStyle w:val="TableParagraph"/>
              <w:ind w:left="108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Н</w:t>
            </w:r>
            <w:r w:rsidR="008F6421" w:rsidRPr="009B3DC8">
              <w:rPr>
                <w:b/>
                <w:color w:val="0070C0"/>
                <w:sz w:val="28"/>
              </w:rPr>
              <w:t>очной</w:t>
            </w:r>
            <w:r w:rsidR="008F6421" w:rsidRPr="009B3DC8">
              <w:rPr>
                <w:b/>
                <w:color w:val="0070C0"/>
                <w:spacing w:val="-5"/>
                <w:sz w:val="28"/>
              </w:rPr>
              <w:t xml:space="preserve"> сон</w:t>
            </w:r>
          </w:p>
        </w:tc>
      </w:tr>
    </w:tbl>
    <w:p w:rsidR="005F5D74" w:rsidRDefault="005F5D74">
      <w:pPr>
        <w:pStyle w:val="a3"/>
        <w:spacing w:before="16"/>
        <w:ind w:left="0" w:firstLine="0"/>
        <w:jc w:val="left"/>
        <w:rPr>
          <w:sz w:val="22"/>
        </w:rPr>
      </w:pPr>
    </w:p>
    <w:sectPr w:rsidR="005F5D74" w:rsidSect="005F5D74">
      <w:pgSz w:w="11910" w:h="16840"/>
      <w:pgMar w:top="960" w:right="460" w:bottom="280" w:left="16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0A" w:rsidRDefault="0088480A" w:rsidP="005F5D74">
      <w:r>
        <w:separator/>
      </w:r>
    </w:p>
  </w:endnote>
  <w:endnote w:type="continuationSeparator" w:id="1">
    <w:p w:rsidR="0088480A" w:rsidRDefault="0088480A" w:rsidP="005F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04418"/>
      <w:docPartObj>
        <w:docPartGallery w:val="Page Numbers (Bottom of Page)"/>
        <w:docPartUnique/>
      </w:docPartObj>
    </w:sdtPr>
    <w:sdtContent>
      <w:p w:rsidR="0088480A" w:rsidRDefault="0088480A">
        <w:pPr>
          <w:pStyle w:val="a8"/>
          <w:jc w:val="right"/>
        </w:pPr>
        <w:fldSimple w:instr=" PAGE   \* MERGEFORMAT ">
          <w:r w:rsidR="006B3F2C">
            <w:rPr>
              <w:noProof/>
            </w:rPr>
            <w:t>1</w:t>
          </w:r>
        </w:fldSimple>
      </w:p>
    </w:sdtContent>
  </w:sdt>
  <w:p w:rsidR="0088480A" w:rsidRDefault="008848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0A" w:rsidRDefault="0088480A" w:rsidP="005F5D74">
      <w:r>
        <w:separator/>
      </w:r>
    </w:p>
  </w:footnote>
  <w:footnote w:type="continuationSeparator" w:id="1">
    <w:p w:rsidR="0088480A" w:rsidRDefault="0088480A" w:rsidP="005F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0A" w:rsidRDefault="0088480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3E"/>
    <w:multiLevelType w:val="hybridMultilevel"/>
    <w:tmpl w:val="51C2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01CE"/>
    <w:multiLevelType w:val="hybridMultilevel"/>
    <w:tmpl w:val="E210FEA2"/>
    <w:lvl w:ilvl="0" w:tplc="1A6E7448"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FA0AEE">
      <w:numFmt w:val="bullet"/>
      <w:lvlText w:val="•"/>
      <w:lvlJc w:val="left"/>
      <w:pPr>
        <w:ind w:left="1074" w:hanging="128"/>
      </w:pPr>
      <w:rPr>
        <w:rFonts w:hint="default"/>
        <w:lang w:val="ru-RU" w:eastAsia="en-US" w:bidi="ar-SA"/>
      </w:rPr>
    </w:lvl>
    <w:lvl w:ilvl="2" w:tplc="A9082480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3" w:tplc="8B1AF6CA"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4" w:tplc="4D029D60">
      <w:numFmt w:val="bullet"/>
      <w:lvlText w:val="•"/>
      <w:lvlJc w:val="left"/>
      <w:pPr>
        <w:ind w:left="3998" w:hanging="128"/>
      </w:pPr>
      <w:rPr>
        <w:rFonts w:hint="default"/>
        <w:lang w:val="ru-RU" w:eastAsia="en-US" w:bidi="ar-SA"/>
      </w:rPr>
    </w:lvl>
    <w:lvl w:ilvl="5" w:tplc="107A845E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6A2EBD2E">
      <w:numFmt w:val="bullet"/>
      <w:lvlText w:val="•"/>
      <w:lvlJc w:val="left"/>
      <w:pPr>
        <w:ind w:left="5947" w:hanging="128"/>
      </w:pPr>
      <w:rPr>
        <w:rFonts w:hint="default"/>
        <w:lang w:val="ru-RU" w:eastAsia="en-US" w:bidi="ar-SA"/>
      </w:rPr>
    </w:lvl>
    <w:lvl w:ilvl="7" w:tplc="0478E7A6">
      <w:numFmt w:val="bullet"/>
      <w:lvlText w:val="•"/>
      <w:lvlJc w:val="left"/>
      <w:pPr>
        <w:ind w:left="6922" w:hanging="128"/>
      </w:pPr>
      <w:rPr>
        <w:rFonts w:hint="default"/>
        <w:lang w:val="ru-RU" w:eastAsia="en-US" w:bidi="ar-SA"/>
      </w:rPr>
    </w:lvl>
    <w:lvl w:ilvl="8" w:tplc="47C0E7AE">
      <w:numFmt w:val="bullet"/>
      <w:lvlText w:val="•"/>
      <w:lvlJc w:val="left"/>
      <w:pPr>
        <w:ind w:left="7897" w:hanging="128"/>
      </w:pPr>
      <w:rPr>
        <w:rFonts w:hint="default"/>
        <w:lang w:val="ru-RU" w:eastAsia="en-US" w:bidi="ar-SA"/>
      </w:rPr>
    </w:lvl>
  </w:abstractNum>
  <w:abstractNum w:abstractNumId="2">
    <w:nsid w:val="249805B0"/>
    <w:multiLevelType w:val="hybridMultilevel"/>
    <w:tmpl w:val="BCEACED2"/>
    <w:lvl w:ilvl="0" w:tplc="C890E91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E0DA5A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2" w:tplc="6248F634">
      <w:numFmt w:val="bullet"/>
      <w:lvlText w:val="•"/>
      <w:lvlJc w:val="left"/>
      <w:pPr>
        <w:ind w:left="2049" w:hanging="144"/>
      </w:pPr>
      <w:rPr>
        <w:rFonts w:hint="default"/>
        <w:lang w:val="ru-RU" w:eastAsia="en-US" w:bidi="ar-SA"/>
      </w:rPr>
    </w:lvl>
    <w:lvl w:ilvl="3" w:tplc="E3F4A7D4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4" w:tplc="FD625D5C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5" w:tplc="180029A4">
      <w:numFmt w:val="bullet"/>
      <w:lvlText w:val="•"/>
      <w:lvlJc w:val="left"/>
      <w:pPr>
        <w:ind w:left="4973" w:hanging="144"/>
      </w:pPr>
      <w:rPr>
        <w:rFonts w:hint="default"/>
        <w:lang w:val="ru-RU" w:eastAsia="en-US" w:bidi="ar-SA"/>
      </w:rPr>
    </w:lvl>
    <w:lvl w:ilvl="6" w:tplc="BFCA54D2">
      <w:numFmt w:val="bullet"/>
      <w:lvlText w:val="•"/>
      <w:lvlJc w:val="left"/>
      <w:pPr>
        <w:ind w:left="5947" w:hanging="144"/>
      </w:pPr>
      <w:rPr>
        <w:rFonts w:hint="default"/>
        <w:lang w:val="ru-RU" w:eastAsia="en-US" w:bidi="ar-SA"/>
      </w:rPr>
    </w:lvl>
    <w:lvl w:ilvl="7" w:tplc="93E64602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8" w:tplc="0C126BF6">
      <w:numFmt w:val="bullet"/>
      <w:lvlText w:val="•"/>
      <w:lvlJc w:val="left"/>
      <w:pPr>
        <w:ind w:left="7897" w:hanging="144"/>
      </w:pPr>
      <w:rPr>
        <w:rFonts w:hint="default"/>
        <w:lang w:val="ru-RU" w:eastAsia="en-US" w:bidi="ar-SA"/>
      </w:rPr>
    </w:lvl>
  </w:abstractNum>
  <w:abstractNum w:abstractNumId="3">
    <w:nsid w:val="2E0A7734"/>
    <w:multiLevelType w:val="hybridMultilevel"/>
    <w:tmpl w:val="D5E68ACE"/>
    <w:lvl w:ilvl="0" w:tplc="65F84BC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4C2788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F3742C58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89C8669E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54D4C5B6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57A83556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ADC62C6C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A6FEFA00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963608A0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4">
    <w:nsid w:val="3FA84983"/>
    <w:multiLevelType w:val="hybridMultilevel"/>
    <w:tmpl w:val="C1BE4EDC"/>
    <w:lvl w:ilvl="0" w:tplc="CE00509C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42B87A">
      <w:numFmt w:val="bullet"/>
      <w:lvlText w:val="•"/>
      <w:lvlJc w:val="left"/>
      <w:pPr>
        <w:ind w:left="1074" w:hanging="262"/>
      </w:pPr>
      <w:rPr>
        <w:rFonts w:hint="default"/>
        <w:lang w:val="ru-RU" w:eastAsia="en-US" w:bidi="ar-SA"/>
      </w:rPr>
    </w:lvl>
    <w:lvl w:ilvl="2" w:tplc="B86ED2D8">
      <w:numFmt w:val="bullet"/>
      <w:lvlText w:val="•"/>
      <w:lvlJc w:val="left"/>
      <w:pPr>
        <w:ind w:left="2049" w:hanging="262"/>
      </w:pPr>
      <w:rPr>
        <w:rFonts w:hint="default"/>
        <w:lang w:val="ru-RU" w:eastAsia="en-US" w:bidi="ar-SA"/>
      </w:rPr>
    </w:lvl>
    <w:lvl w:ilvl="3" w:tplc="340E684E">
      <w:numFmt w:val="bullet"/>
      <w:lvlText w:val="•"/>
      <w:lvlJc w:val="left"/>
      <w:pPr>
        <w:ind w:left="3023" w:hanging="262"/>
      </w:pPr>
      <w:rPr>
        <w:rFonts w:hint="default"/>
        <w:lang w:val="ru-RU" w:eastAsia="en-US" w:bidi="ar-SA"/>
      </w:rPr>
    </w:lvl>
    <w:lvl w:ilvl="4" w:tplc="011285D6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C4488184">
      <w:numFmt w:val="bullet"/>
      <w:lvlText w:val="•"/>
      <w:lvlJc w:val="left"/>
      <w:pPr>
        <w:ind w:left="4973" w:hanging="262"/>
      </w:pPr>
      <w:rPr>
        <w:rFonts w:hint="default"/>
        <w:lang w:val="ru-RU" w:eastAsia="en-US" w:bidi="ar-SA"/>
      </w:rPr>
    </w:lvl>
    <w:lvl w:ilvl="6" w:tplc="455C2BAA">
      <w:numFmt w:val="bullet"/>
      <w:lvlText w:val="•"/>
      <w:lvlJc w:val="left"/>
      <w:pPr>
        <w:ind w:left="5947" w:hanging="262"/>
      </w:pPr>
      <w:rPr>
        <w:rFonts w:hint="default"/>
        <w:lang w:val="ru-RU" w:eastAsia="en-US" w:bidi="ar-SA"/>
      </w:rPr>
    </w:lvl>
    <w:lvl w:ilvl="7" w:tplc="75E8BEA2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8" w:tplc="F236BD60">
      <w:numFmt w:val="bullet"/>
      <w:lvlText w:val="•"/>
      <w:lvlJc w:val="left"/>
      <w:pPr>
        <w:ind w:left="7897" w:hanging="262"/>
      </w:pPr>
      <w:rPr>
        <w:rFonts w:hint="default"/>
        <w:lang w:val="ru-RU" w:eastAsia="en-US" w:bidi="ar-SA"/>
      </w:rPr>
    </w:lvl>
  </w:abstractNum>
  <w:abstractNum w:abstractNumId="5">
    <w:nsid w:val="54131437"/>
    <w:multiLevelType w:val="hybridMultilevel"/>
    <w:tmpl w:val="486009DA"/>
    <w:lvl w:ilvl="0" w:tplc="41748538">
      <w:start w:val="1"/>
      <w:numFmt w:val="decimal"/>
      <w:lvlText w:val="%1."/>
      <w:lvlJc w:val="left"/>
      <w:pPr>
        <w:ind w:left="4392" w:hanging="564"/>
        <w:jc w:val="right"/>
      </w:pPr>
      <w:rPr>
        <w:rFonts w:ascii="Times New Roman" w:eastAsia="Times New Roman" w:hAnsi="Times New Roman" w:cs="Times New Roman"/>
        <w:spacing w:val="0"/>
        <w:w w:val="90"/>
        <w:lang w:val="ru-RU" w:eastAsia="en-US" w:bidi="ar-SA"/>
      </w:rPr>
    </w:lvl>
    <w:lvl w:ilvl="1" w:tplc="76BA326A">
      <w:numFmt w:val="none"/>
      <w:lvlText w:val=""/>
      <w:lvlJc w:val="left"/>
      <w:pPr>
        <w:tabs>
          <w:tab w:val="num" w:pos="360"/>
        </w:tabs>
      </w:pPr>
    </w:lvl>
    <w:lvl w:ilvl="2" w:tplc="94248EF8">
      <w:numFmt w:val="none"/>
      <w:lvlText w:val=""/>
      <w:lvlJc w:val="left"/>
      <w:pPr>
        <w:tabs>
          <w:tab w:val="num" w:pos="360"/>
        </w:tabs>
      </w:pPr>
    </w:lvl>
    <w:lvl w:ilvl="3" w:tplc="50623C54">
      <w:numFmt w:val="bullet"/>
      <w:lvlText w:val="•"/>
      <w:lvlJc w:val="left"/>
      <w:pPr>
        <w:ind w:left="5133" w:hanging="826"/>
      </w:pPr>
      <w:rPr>
        <w:rFonts w:hint="default"/>
        <w:lang w:val="ru-RU" w:eastAsia="en-US" w:bidi="ar-SA"/>
      </w:rPr>
    </w:lvl>
    <w:lvl w:ilvl="4" w:tplc="E6063A08">
      <w:numFmt w:val="bullet"/>
      <w:lvlText w:val="•"/>
      <w:lvlJc w:val="left"/>
      <w:pPr>
        <w:ind w:left="5806" w:hanging="826"/>
      </w:pPr>
      <w:rPr>
        <w:rFonts w:hint="default"/>
        <w:lang w:val="ru-RU" w:eastAsia="en-US" w:bidi="ar-SA"/>
      </w:rPr>
    </w:lvl>
    <w:lvl w:ilvl="5" w:tplc="BBA2E658">
      <w:numFmt w:val="bullet"/>
      <w:lvlText w:val="•"/>
      <w:lvlJc w:val="left"/>
      <w:pPr>
        <w:ind w:left="6479" w:hanging="826"/>
      </w:pPr>
      <w:rPr>
        <w:rFonts w:hint="default"/>
        <w:lang w:val="ru-RU" w:eastAsia="en-US" w:bidi="ar-SA"/>
      </w:rPr>
    </w:lvl>
    <w:lvl w:ilvl="6" w:tplc="74AA2C44">
      <w:numFmt w:val="bullet"/>
      <w:lvlText w:val="•"/>
      <w:lvlJc w:val="left"/>
      <w:pPr>
        <w:ind w:left="7153" w:hanging="826"/>
      </w:pPr>
      <w:rPr>
        <w:rFonts w:hint="default"/>
        <w:lang w:val="ru-RU" w:eastAsia="en-US" w:bidi="ar-SA"/>
      </w:rPr>
    </w:lvl>
    <w:lvl w:ilvl="7" w:tplc="9BAE091C">
      <w:numFmt w:val="bullet"/>
      <w:lvlText w:val="•"/>
      <w:lvlJc w:val="left"/>
      <w:pPr>
        <w:ind w:left="7826" w:hanging="826"/>
      </w:pPr>
      <w:rPr>
        <w:rFonts w:hint="default"/>
        <w:lang w:val="ru-RU" w:eastAsia="en-US" w:bidi="ar-SA"/>
      </w:rPr>
    </w:lvl>
    <w:lvl w:ilvl="8" w:tplc="F67ED93E">
      <w:numFmt w:val="bullet"/>
      <w:lvlText w:val="•"/>
      <w:lvlJc w:val="left"/>
      <w:pPr>
        <w:ind w:left="8499" w:hanging="8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5D74"/>
    <w:rsid w:val="000058D2"/>
    <w:rsid w:val="00113EE9"/>
    <w:rsid w:val="00130527"/>
    <w:rsid w:val="003832D8"/>
    <w:rsid w:val="00452F7B"/>
    <w:rsid w:val="00565102"/>
    <w:rsid w:val="005F3199"/>
    <w:rsid w:val="005F5D74"/>
    <w:rsid w:val="0068789C"/>
    <w:rsid w:val="006B3F2C"/>
    <w:rsid w:val="007921FD"/>
    <w:rsid w:val="008352E0"/>
    <w:rsid w:val="0088480A"/>
    <w:rsid w:val="008B5131"/>
    <w:rsid w:val="008F6421"/>
    <w:rsid w:val="009B3102"/>
    <w:rsid w:val="009B3DC8"/>
    <w:rsid w:val="00C6580A"/>
    <w:rsid w:val="00E7125D"/>
    <w:rsid w:val="00F52EB4"/>
    <w:rsid w:val="00F77A54"/>
    <w:rsid w:val="00FD021C"/>
    <w:rsid w:val="00FE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D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D74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D74"/>
    <w:pPr>
      <w:ind w:left="102" w:hanging="5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5D7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F5D74"/>
    <w:pPr>
      <w:spacing w:line="301" w:lineRule="exact"/>
      <w:ind w:left="107"/>
    </w:pPr>
  </w:style>
  <w:style w:type="character" w:styleId="a5">
    <w:name w:val="Hyperlink"/>
    <w:basedOn w:val="a0"/>
    <w:uiPriority w:val="99"/>
    <w:unhideWhenUsed/>
    <w:rsid w:val="008F64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D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D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t.lykova</dc:creator>
  <cp:lastModifiedBy>polN1k605-2</cp:lastModifiedBy>
  <cp:revision>10</cp:revision>
  <dcterms:created xsi:type="dcterms:W3CDTF">2024-09-30T07:03:00Z</dcterms:created>
  <dcterms:modified xsi:type="dcterms:W3CDTF">2024-10-16T03:32:00Z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