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21" w:rsidRDefault="00271C21" w:rsidP="00271C21">
      <w:r>
        <w:t xml:space="preserve">                              </w:t>
      </w:r>
      <w:r>
        <w:rPr>
          <w:noProof/>
        </w:rPr>
        <w:drawing>
          <wp:inline distT="0" distB="0" distL="0" distR="0">
            <wp:extent cx="5009322" cy="5009322"/>
            <wp:effectExtent l="19050" t="0" r="828" b="0"/>
            <wp:docPr id="43" name="Рисунок 0" descr="DwMeQPRk-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MeQPRk-O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687" cy="501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21" w:rsidRDefault="00271C21" w:rsidP="00271C21"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 1 января в силу вступил ряд изменений и нововведений в социальной сфере. Обо всем по порядку </w:t>
      </w:r>
      <w:r>
        <w:rPr>
          <w:noProof/>
        </w:rPr>
        <w:drawing>
          <wp:inline distT="0" distB="0" distL="0" distR="0">
            <wp:extent cx="151130" cy="151130"/>
            <wp:effectExtent l="0" t="0" r="1270" b="0"/>
            <wp:docPr id="44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noProof/>
        </w:rPr>
        <w:drawing>
          <wp:inline distT="0" distB="0" distL="0" distR="0">
            <wp:extent cx="151130" cy="151130"/>
            <wp:effectExtent l="19050" t="0" r="1270" b="0"/>
            <wp:docPr id="45" name="Рисунок 2" descr="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Пенсии подросли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- На 7,5% выросли страховые пенсии неработающих пенсионеров.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Проиндексированы вновь назначенные пенсионные выплаты работающим россиянам через увеличение на 7,5% стоимости пенсионного коэффициента и фиксированной выплаты.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Также в 2024 году изменился возраст выхода на пенсию по старости. Для женщин он составил 58 лет, для мужчин — 63 года. Для получения страховой пенсии теперь необходимо минимум 15 лет стажа и 28,2 пенсионного коэффициента.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151130" cy="151130"/>
            <wp:effectExtent l="0" t="0" r="1270" b="0"/>
            <wp:docPr id="46" name="Рисунок 3" descr="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Пересчитали детские выплаты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С началом нового года в России увеличилась величина прожиточного минимума, от которого зависит размер единого пособия — 50%, 75% или 100%.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Максимальная сумма пособия по беременности и родам увеличилась с 383 тыс. до 565 тыс. рублей.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Теперь родители не теряют право на пособие по уходу за ребенком до 1,5 лет, если досрочно вышли из отпуска на работу.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А выплата по уходу за ребенком-инвалидом родителям и опекунам сохраняется при выходе на работу на условиях неполного рабочего времени.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47" name="Рисунок 4" descr="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🤒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Больничный лист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lastRenderedPageBreak/>
        <w:t>- Вырос максимальный размер пособия по временной нетрудоспособности — с 83 до 122 тыс. рублей в месяц.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48" name="Рисунок 5" descr="👨‍👩‍👧‍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👨‍👩‍👧‍👦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Материнский капитал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Теперь право на материнский капитал возникает только у родителей, имеющих российское гражданство на момент появления ребенка, который является гражданином Российской Федерации по рождению.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 С 1 января отцы, у которых возникло право на сертификат, как и матери, могут направлять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маткапитал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на формирование своей накопительной пенсии.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Семьи могут осуществить за счет средств материнского капитала реконструкцию дома блокированной застройки, площадь которого может быть увеличена в целях улучшения жилищных условий за счет проводимой разрешенным способом реконструкции.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 С 1 февраля размер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маткапитала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на первого ребенка составит 630 967,72 рубля, на второго – 833 800,37 рубля.</w:t>
      </w:r>
    </w:p>
    <w:p w:rsidR="00271C21" w:rsidRDefault="004C3B38" w:rsidP="00643D34">
      <w:pPr>
        <w:spacing w:after="0" w:line="780" w:lineRule="atLeast"/>
        <w:jc w:val="center"/>
        <w:rPr>
          <w:rFonts w:ascii="Times New Roman" w:eastAsia="Times New Roman" w:hAnsi="Times New Roman" w:cs="Times New Roman"/>
          <w:b/>
          <w:sz w:val="28"/>
          <w:szCs w:val="23"/>
        </w:rPr>
      </w:pPr>
      <w:r>
        <w:rPr>
          <w:rFonts w:ascii="Times New Roman" w:eastAsia="Times New Roman" w:hAnsi="Times New Roman" w:cs="Times New Roman"/>
          <w:b/>
          <w:sz w:val="28"/>
          <w:szCs w:val="23"/>
        </w:rPr>
        <w:t xml:space="preserve">Подробнее читаем ниже </w:t>
      </w:r>
      <w:r w:rsidRPr="004C3B38">
        <w:rPr>
          <w:rFonts w:ascii="Times New Roman" w:eastAsia="Times New Roman" w:hAnsi="Times New Roman" w:cs="Times New Roman"/>
          <w:b/>
          <w:sz w:val="28"/>
          <w:szCs w:val="23"/>
        </w:rPr>
        <w:drawing>
          <wp:inline distT="0" distB="0" distL="0" distR="0">
            <wp:extent cx="151130" cy="151130"/>
            <wp:effectExtent l="0" t="0" r="1270" b="0"/>
            <wp:docPr id="49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801" w:rsidRDefault="00B54801" w:rsidP="00643D34">
      <w:pPr>
        <w:spacing w:after="0" w:line="780" w:lineRule="atLeast"/>
        <w:jc w:val="center"/>
        <w:rPr>
          <w:rFonts w:ascii="Times New Roman" w:eastAsia="Times New Roman" w:hAnsi="Times New Roman" w:cs="Times New Roman"/>
          <w:b/>
          <w:sz w:val="28"/>
          <w:szCs w:val="23"/>
        </w:rPr>
      </w:pPr>
      <w:r w:rsidRPr="00643D34">
        <w:rPr>
          <w:rFonts w:ascii="Times New Roman" w:eastAsia="Times New Roman" w:hAnsi="Times New Roman" w:cs="Times New Roman"/>
          <w:b/>
          <w:sz w:val="28"/>
          <w:szCs w:val="23"/>
        </w:rPr>
        <w:t>Материнский капита</w:t>
      </w:r>
      <w:r w:rsidR="005E269E" w:rsidRPr="00643D34">
        <w:rPr>
          <w:rFonts w:ascii="Times New Roman" w:eastAsia="Times New Roman" w:hAnsi="Times New Roman" w:cs="Times New Roman"/>
          <w:b/>
          <w:sz w:val="28"/>
          <w:szCs w:val="23"/>
        </w:rPr>
        <w:t>л</w:t>
      </w:r>
    </w:p>
    <w:p w:rsidR="00643D34" w:rsidRDefault="00643D34" w:rsidP="00643D34">
      <w:pPr>
        <w:spacing w:after="0" w:line="780" w:lineRule="atLeast"/>
        <w:jc w:val="center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643D34" w:rsidRPr="00643D34" w:rsidRDefault="00643D34" w:rsidP="00643D34">
      <w:pPr>
        <w:spacing w:after="0" w:line="780" w:lineRule="atLeast"/>
        <w:jc w:val="center"/>
        <w:rPr>
          <w:rFonts w:ascii="Times New Roman" w:eastAsia="Times New Roman" w:hAnsi="Times New Roman" w:cs="Times New Roman"/>
          <w:b/>
          <w:sz w:val="28"/>
          <w:szCs w:val="23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3"/>
        </w:rPr>
        <w:drawing>
          <wp:inline distT="0" distB="0" distL="0" distR="0">
            <wp:extent cx="4152900" cy="4152900"/>
            <wp:effectExtent l="19050" t="0" r="0" b="0"/>
            <wp:docPr id="42" name="Рисунок 41" descr="E_NpM6Zrx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_NpM6Zrxf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801" w:rsidRPr="00B54801" w:rsidRDefault="00B54801" w:rsidP="00B5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D34" w:rsidRDefault="00B54801" w:rsidP="00B548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  <w:t xml:space="preserve"> О едином дне выплат из средств МСК: </w:t>
      </w:r>
      <w:hyperlink r:id="rId11" w:history="1">
        <w:r w:rsidRPr="00B54801">
          <w:rPr>
            <w:rFonts w:ascii="Arial" w:eastAsia="Times New Roman" w:hAnsi="Arial" w:cs="Arial"/>
            <w:color w:val="0000FF"/>
            <w:sz w:val="20"/>
          </w:rPr>
          <w:t>vk.com/sfr?w=wall-37475973_5296</w:t>
        </w:r>
        <w:proofErr w:type="gramStart"/>
      </w:hyperlink>
      <w:r w:rsidR="00643D34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43D34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43D34" w:rsidRPr="00643D34">
        <w:rPr>
          <w:rFonts w:ascii="Arial" w:eastAsia="Times New Roman" w:hAnsi="Arial" w:cs="Arial"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" name="Рисунок 5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D3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В</w:t>
      </w:r>
      <w:proofErr w:type="gramEnd"/>
      <w:r w:rsidRPr="00B54801">
        <w:rPr>
          <w:rFonts w:ascii="Arial" w:eastAsia="Times New Roman" w:hAnsi="Arial" w:cs="Arial"/>
          <w:color w:val="000000"/>
          <w:sz w:val="20"/>
          <w:szCs w:val="20"/>
        </w:rPr>
        <w:t>ся подробная информация про материнский (семейный) капитал, размещена на сайте ПФР по ссылке: </w:t>
      </w:r>
      <w:hyperlink r:id="rId13" w:tgtFrame="_blank" w:history="1">
        <w:r w:rsidRPr="00B54801">
          <w:rPr>
            <w:rFonts w:ascii="Arial" w:eastAsia="Times New Roman" w:hAnsi="Arial" w:cs="Arial"/>
            <w:color w:val="0000FF"/>
            <w:sz w:val="20"/>
          </w:rPr>
          <w:t>https://sfr.gov.ru/grazhdanam/msk/</w:t>
        </w:r>
      </w:hyperlink>
      <w:r w:rsidRPr="00B5480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43D34" w:rsidRPr="00643D34">
        <w:rPr>
          <w:rFonts w:ascii="Arial" w:eastAsia="Times New Roman" w:hAnsi="Arial" w:cs="Arial"/>
          <w:color w:val="000000"/>
          <w:sz w:val="20"/>
          <w:szCs w:val="20"/>
        </w:rPr>
        <w:lastRenderedPageBreak/>
        <w:drawing>
          <wp:inline distT="0" distB="0" distL="0" distR="0">
            <wp:extent cx="152400" cy="152400"/>
            <wp:effectExtent l="1905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Ежемесячная выплата: </w:t>
      </w:r>
      <w:hyperlink r:id="rId15" w:tgtFrame="_blank" w:history="1">
        <w:r w:rsidRPr="00B54801">
          <w:rPr>
            <w:rFonts w:ascii="Arial" w:eastAsia="Times New Roman" w:hAnsi="Arial" w:cs="Arial"/>
            <w:color w:val="0000FF"/>
            <w:sz w:val="20"/>
          </w:rPr>
          <w:t>https://sfr.gov.ru/grazhdanam/msk/get_paid/</w:t>
        </w:r>
      </w:hyperlink>
      <w:r w:rsidRPr="00B5480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43D34" w:rsidRPr="00643D34">
        <w:rPr>
          <w:rFonts w:ascii="Arial" w:eastAsia="Times New Roman" w:hAnsi="Arial" w:cs="Arial"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20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Улучшение жилищных условий: </w:t>
      </w:r>
      <w:hyperlink r:id="rId16" w:tgtFrame="_blank" w:history="1">
        <w:r w:rsidRPr="00B54801">
          <w:rPr>
            <w:rFonts w:ascii="Arial" w:eastAsia="Times New Roman" w:hAnsi="Arial" w:cs="Arial"/>
            <w:color w:val="0000FF"/>
            <w:sz w:val="20"/>
          </w:rPr>
          <w:t>https://sfr.gov.ru/grazhdanam/msk/msk_housing/</w:t>
        </w:r>
      </w:hyperlink>
      <w:r w:rsidRPr="00B5480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43D34" w:rsidRPr="00643D34">
        <w:rPr>
          <w:rFonts w:ascii="Arial" w:eastAsia="Times New Roman" w:hAnsi="Arial" w:cs="Arial"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21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Оплата образовательных услуг: </w:t>
      </w:r>
      <w:hyperlink r:id="rId17" w:tgtFrame="_blank" w:history="1">
        <w:r w:rsidRPr="00B54801">
          <w:rPr>
            <w:rFonts w:ascii="Arial" w:eastAsia="Times New Roman" w:hAnsi="Arial" w:cs="Arial"/>
            <w:color w:val="0000FF"/>
            <w:sz w:val="20"/>
          </w:rPr>
          <w:t>https://sfr.gov.ru/</w:t>
        </w:r>
        <w:proofErr w:type="gramStart"/>
        <w:r w:rsidRPr="00B54801">
          <w:rPr>
            <w:rFonts w:ascii="Arial" w:eastAsia="Times New Roman" w:hAnsi="Arial" w:cs="Arial"/>
            <w:color w:val="0000FF"/>
            <w:sz w:val="20"/>
          </w:rPr>
          <w:t>grazhdanam/msk/msk_obrazovanie/</w:t>
        </w:r>
      </w:hyperlink>
      <w:r w:rsidRPr="00B5480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43D34" w:rsidRPr="00643D34">
        <w:rPr>
          <w:rFonts w:ascii="Arial" w:eastAsia="Times New Roman" w:hAnsi="Arial" w:cs="Arial"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22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Формирование накопительной пенсии мамы: </w:t>
      </w:r>
      <w:hyperlink r:id="rId18" w:tgtFrame="_blank" w:history="1">
        <w:r w:rsidRPr="00B54801">
          <w:rPr>
            <w:rFonts w:ascii="Arial" w:eastAsia="Times New Roman" w:hAnsi="Arial" w:cs="Arial"/>
            <w:color w:val="0000FF"/>
            <w:sz w:val="20"/>
          </w:rPr>
          <w:t>https://sfr.gov.ru/grazhdanam/msk/msk_na_pension/</w:t>
        </w:r>
      </w:hyperlink>
      <w:r w:rsidRPr="00B5480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43D34" w:rsidRPr="00643D34">
        <w:rPr>
          <w:rFonts w:ascii="Arial" w:eastAsia="Times New Roman" w:hAnsi="Arial" w:cs="Arial"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2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Адаптация детей инвалидов: </w:t>
      </w:r>
      <w:hyperlink r:id="rId19" w:tgtFrame="_blank" w:history="1">
        <w:r w:rsidRPr="00B54801">
          <w:rPr>
            <w:rFonts w:ascii="Arial" w:eastAsia="Times New Roman" w:hAnsi="Arial" w:cs="Arial"/>
            <w:color w:val="0000FF"/>
            <w:sz w:val="20"/>
          </w:rPr>
          <w:t>https://sfr.gov.ru/grazhdanam/msk/msk_adaptation/</w:t>
        </w:r>
      </w:hyperlink>
      <w:r w:rsidR="00643D3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643D34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43D34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43D34" w:rsidRPr="00643D34">
        <w:rPr>
          <w:rFonts w:ascii="Arial" w:eastAsia="Times New Roman" w:hAnsi="Arial" w:cs="Arial"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2" name="Рисунок 5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D34">
        <w:rPr>
          <w:rFonts w:ascii="Arial" w:eastAsia="Times New Roman" w:hAnsi="Arial" w:cs="Arial"/>
          <w:color w:val="000000"/>
          <w:sz w:val="20"/>
          <w:szCs w:val="20"/>
        </w:rPr>
        <w:t xml:space="preserve"> Пункт "Часто задаваемые вопросы" и ответы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 xml:space="preserve"> на них: </w:t>
      </w:r>
      <w:hyperlink r:id="rId20" w:tgtFrame="_blank" w:history="1">
        <w:r w:rsidRPr="00B54801">
          <w:rPr>
            <w:rFonts w:ascii="Arial" w:eastAsia="Times New Roman" w:hAnsi="Arial" w:cs="Arial"/>
            <w:color w:val="0000FF"/>
            <w:sz w:val="20"/>
          </w:rPr>
          <w:t>https://sfr.gov.ru/grazhdanam/msk/</w:t>
        </w:r>
      </w:hyperlink>
      <w:r w:rsidRPr="00B5480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="00643D34" w:rsidRPr="00643D34">
        <w:rPr>
          <w:rFonts w:ascii="Arial" w:eastAsia="Times New Roman" w:hAnsi="Arial" w:cs="Arial"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24" name="Рисунок 5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Информацию о графиках выплат и сроках рассмотрения заявлений можно уточнить в территориальной клиентской службе.</w:t>
      </w:r>
      <w:proofErr w:type="gramEnd"/>
    </w:p>
    <w:p w:rsidR="00B54801" w:rsidRDefault="00643D34" w:rsidP="00B548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  <w:t>На сайте</w:t>
      </w:r>
      <w:r w:rsidR="00B54801" w:rsidRPr="00B54801">
        <w:rPr>
          <w:rFonts w:ascii="Arial" w:eastAsia="Times New Roman" w:hAnsi="Arial" w:cs="Arial"/>
          <w:color w:val="000000"/>
          <w:sz w:val="20"/>
          <w:szCs w:val="20"/>
        </w:rPr>
        <w:t xml:space="preserve"> доступ к данной информации отсутствует.</w:t>
      </w:r>
      <w:r w:rsidR="00B54801" w:rsidRPr="00B54801">
        <w:rPr>
          <w:rFonts w:ascii="Arial" w:eastAsia="Times New Roman" w:hAnsi="Arial" w:cs="Arial"/>
          <w:color w:val="000000"/>
          <w:sz w:val="20"/>
          <w:szCs w:val="20"/>
        </w:rPr>
        <w:br/>
        <w:t>В каждом регионе свой график выплат.</w:t>
      </w:r>
      <w:r w:rsidR="00B54801" w:rsidRPr="00B54801">
        <w:rPr>
          <w:rFonts w:ascii="Arial" w:eastAsia="Times New Roman" w:hAnsi="Arial" w:cs="Arial"/>
          <w:color w:val="000000"/>
          <w:sz w:val="20"/>
          <w:szCs w:val="20"/>
        </w:rPr>
        <w:br/>
        <w:t>Контакты клиентской службы или управления ПФР можно найти на нашем официальном сайте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Соцфонда</w:t>
      </w:r>
      <w:proofErr w:type="spellEnd"/>
      <w:r w:rsidR="00B54801" w:rsidRPr="00B54801">
        <w:rPr>
          <w:rFonts w:ascii="Arial" w:eastAsia="Times New Roman" w:hAnsi="Arial" w:cs="Arial"/>
          <w:color w:val="000000"/>
          <w:sz w:val="20"/>
          <w:szCs w:val="20"/>
        </w:rPr>
        <w:t>, предварительно выбрав ваш регион вверху страницы, а затем нажав кнопку "Контакты отделения и клиентских служб": </w:t>
      </w:r>
      <w:hyperlink r:id="rId21" w:tgtFrame="_blank" w:history="1">
        <w:r w:rsidR="00B54801" w:rsidRPr="00B54801">
          <w:rPr>
            <w:rFonts w:ascii="Arial" w:eastAsia="Times New Roman" w:hAnsi="Arial" w:cs="Arial"/>
            <w:color w:val="0000FF"/>
            <w:sz w:val="20"/>
          </w:rPr>
          <w:t>http://www.sfr.gov.ru/</w:t>
        </w:r>
      </w:hyperlink>
      <w:r w:rsidR="00B54801" w:rsidRPr="00B5480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72B8A" w:rsidRDefault="00072B8A" w:rsidP="00B54801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643D34" w:rsidRPr="003A16FB" w:rsidRDefault="00072B8A" w:rsidP="003A16FB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Подпишитесь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Соцфонд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чтобы знать все о поддержке семей с детьми (</w:t>
      </w:r>
      <w:hyperlink r:id="rId23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https://t.me/sfr_gov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 </w:t>
      </w:r>
    </w:p>
    <w:p w:rsidR="00271C21" w:rsidRDefault="003A16FB" w:rsidP="003A16FB">
      <w:pPr>
        <w:spacing w:after="0" w:line="78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  <w:t>Единое пособие</w:t>
      </w:r>
    </w:p>
    <w:p w:rsidR="003A16FB" w:rsidRDefault="003A16FB" w:rsidP="003A16FB">
      <w:pPr>
        <w:spacing w:after="0" w:line="78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271C21" w:rsidRDefault="003A16FB" w:rsidP="00643D34">
      <w:pPr>
        <w:spacing w:after="0" w:line="78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3"/>
        </w:rPr>
        <w:drawing>
          <wp:inline distT="0" distB="0" distL="0" distR="0">
            <wp:extent cx="3495426" cy="4896210"/>
            <wp:effectExtent l="19050" t="0" r="0" b="0"/>
            <wp:docPr id="50" name="Рисунок 49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00216" cy="49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C21" w:rsidRPr="00643D34" w:rsidRDefault="00271C21" w:rsidP="003A16FB">
      <w:pPr>
        <w:spacing w:after="0" w:line="780" w:lineRule="atLeast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54801" w:rsidRDefault="00643D34" w:rsidP="00B54801">
      <w:pPr>
        <w:spacing w:after="0" w:line="78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B5480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B54801" w:rsidRPr="00B54801">
        <w:rPr>
          <w:rFonts w:ascii="Arial" w:eastAsia="Times New Roman" w:hAnsi="Arial" w:cs="Arial"/>
          <w:color w:val="000000"/>
          <w:sz w:val="23"/>
          <w:szCs w:val="23"/>
        </w:rPr>
        <w:t>(</w:t>
      </w:r>
      <w:proofErr w:type="gramStart"/>
      <w:r w:rsidR="00B54801" w:rsidRPr="00B54801">
        <w:rPr>
          <w:rFonts w:ascii="Arial" w:eastAsia="Times New Roman" w:hAnsi="Arial" w:cs="Arial"/>
          <w:color w:val="000000"/>
          <w:sz w:val="23"/>
          <w:szCs w:val="23"/>
        </w:rPr>
        <w:t>Вопросы</w:t>
      </w:r>
      <w:proofErr w:type="gramEnd"/>
      <w:r w:rsidR="00B54801" w:rsidRPr="00B54801">
        <w:rPr>
          <w:rFonts w:ascii="Arial" w:eastAsia="Times New Roman" w:hAnsi="Arial" w:cs="Arial"/>
          <w:color w:val="000000"/>
          <w:sz w:val="23"/>
          <w:szCs w:val="23"/>
        </w:rPr>
        <w:t xml:space="preserve"> не касающиеся личных данных! </w:t>
      </w:r>
      <w:proofErr w:type="gramStart"/>
      <w:r w:rsidR="00B54801" w:rsidRPr="00B54801">
        <w:rPr>
          <w:rFonts w:ascii="Arial" w:eastAsia="Times New Roman" w:hAnsi="Arial" w:cs="Arial"/>
          <w:color w:val="000000"/>
          <w:sz w:val="23"/>
          <w:szCs w:val="23"/>
        </w:rPr>
        <w:t>Вопрос</w:t>
      </w:r>
      <w:r w:rsidR="00B54801">
        <w:rPr>
          <w:rFonts w:ascii="Arial" w:eastAsia="Times New Roman" w:hAnsi="Arial" w:cs="Arial"/>
          <w:color w:val="000000"/>
          <w:sz w:val="23"/>
          <w:szCs w:val="23"/>
        </w:rPr>
        <w:t xml:space="preserve">ы по статусу </w:t>
      </w:r>
      <w:r w:rsidR="00B54801" w:rsidRPr="00B54801">
        <w:rPr>
          <w:rFonts w:ascii="Arial" w:eastAsia="Times New Roman" w:hAnsi="Arial" w:cs="Arial"/>
          <w:color w:val="000000"/>
          <w:sz w:val="23"/>
          <w:szCs w:val="23"/>
        </w:rPr>
        <w:t>можно задать в группу СФР вашего региона или в клиентской службе СФР)</w:t>
      </w:r>
      <w:proofErr w:type="gramEnd"/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072B8A" w:rsidRDefault="00B54801" w:rsidP="00072B8A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B54801">
        <w:rPr>
          <w:rFonts w:ascii="Arial" w:eastAsia="Times New Roman" w:hAnsi="Arial" w:cs="Arial"/>
          <w:color w:val="000000"/>
          <w:sz w:val="20"/>
          <w:szCs w:val="20"/>
        </w:rPr>
        <w:t>ПОДРОБНО О ЕДИНОМ ПОСОБИИ: </w:t>
      </w:r>
      <w:proofErr w:type="spellStart"/>
      <w:r w:rsidR="003A1554" w:rsidRPr="00B54801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"https://vk.com/away.php?to=http%3A%2F%2Fsfr.gov.ru%2Fgrazhdanam%2Fedinoe_posobie&amp;cc_key=" \t "_blank" </w:instrText>
      </w:r>
      <w:r w:rsidR="003A1554" w:rsidRPr="00B54801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B54801">
        <w:rPr>
          <w:rFonts w:ascii="Arial" w:eastAsia="Times New Roman" w:hAnsi="Arial" w:cs="Arial"/>
          <w:color w:val="0000FF"/>
          <w:sz w:val="20"/>
        </w:rPr>
        <w:t>sfr.gov.ru</w:t>
      </w:r>
      <w:proofErr w:type="spellEnd"/>
      <w:r w:rsidRPr="00B54801">
        <w:rPr>
          <w:rFonts w:ascii="Arial" w:eastAsia="Times New Roman" w:hAnsi="Arial" w:cs="Arial"/>
          <w:color w:val="0000FF"/>
          <w:sz w:val="20"/>
        </w:rPr>
        <w:t>/</w:t>
      </w:r>
      <w:proofErr w:type="spellStart"/>
      <w:r w:rsidRPr="00B54801">
        <w:rPr>
          <w:rFonts w:ascii="Arial" w:eastAsia="Times New Roman" w:hAnsi="Arial" w:cs="Arial"/>
          <w:color w:val="0000FF"/>
          <w:sz w:val="20"/>
        </w:rPr>
        <w:t>grazhdanam</w:t>
      </w:r>
      <w:proofErr w:type="spellEnd"/>
      <w:r w:rsidRPr="00B54801">
        <w:rPr>
          <w:rFonts w:ascii="Arial" w:eastAsia="Times New Roman" w:hAnsi="Arial" w:cs="Arial"/>
          <w:color w:val="0000FF"/>
          <w:sz w:val="20"/>
        </w:rPr>
        <w:t>/</w:t>
      </w:r>
      <w:proofErr w:type="spellStart"/>
      <w:r w:rsidRPr="00B54801">
        <w:rPr>
          <w:rFonts w:ascii="Arial" w:eastAsia="Times New Roman" w:hAnsi="Arial" w:cs="Arial"/>
          <w:color w:val="0000FF"/>
          <w:sz w:val="20"/>
        </w:rPr>
        <w:t>edinoe_posobie</w:t>
      </w:r>
      <w:proofErr w:type="spellEnd"/>
      <w:r w:rsidR="003A1554" w:rsidRPr="00B54801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4" name="Рисунок 4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🔎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 УЗНАЙТЕ, КАК ОЦЕНИВАЕТСЯ ДОХОД И ИМУЩЕСТВО </w:t>
      </w:r>
      <w:proofErr w:type="spellStart"/>
      <w:r w:rsidR="003A1554" w:rsidRPr="00B54801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"https://vk.com/away.php?to=http%3A%2F%2Fsfr.gov.ru%2Fgrazhdanam%2Fedinoe_posobie%2Focenka%2F&amp;cc_key=" \t "_blank" </w:instrText>
      </w:r>
      <w:r w:rsidR="003A1554" w:rsidRPr="00B54801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B54801">
        <w:rPr>
          <w:rFonts w:ascii="Arial" w:eastAsia="Times New Roman" w:hAnsi="Arial" w:cs="Arial"/>
          <w:color w:val="0000FF"/>
          <w:sz w:val="20"/>
        </w:rPr>
        <w:t>sfr.gov.ru</w:t>
      </w:r>
      <w:proofErr w:type="spellEnd"/>
      <w:r w:rsidRPr="00B54801">
        <w:rPr>
          <w:rFonts w:ascii="Arial" w:eastAsia="Times New Roman" w:hAnsi="Arial" w:cs="Arial"/>
          <w:color w:val="0000FF"/>
          <w:sz w:val="20"/>
        </w:rPr>
        <w:t>/</w:t>
      </w:r>
      <w:proofErr w:type="spellStart"/>
      <w:r w:rsidRPr="00B54801">
        <w:rPr>
          <w:rFonts w:ascii="Arial" w:eastAsia="Times New Roman" w:hAnsi="Arial" w:cs="Arial"/>
          <w:color w:val="0000FF"/>
          <w:sz w:val="20"/>
        </w:rPr>
        <w:t>grazhdanam</w:t>
      </w:r>
      <w:proofErr w:type="spellEnd"/>
      <w:r w:rsidRPr="00B54801">
        <w:rPr>
          <w:rFonts w:ascii="Arial" w:eastAsia="Times New Roman" w:hAnsi="Arial" w:cs="Arial"/>
          <w:color w:val="0000FF"/>
          <w:sz w:val="20"/>
        </w:rPr>
        <w:t>/</w:t>
      </w:r>
      <w:proofErr w:type="spellStart"/>
      <w:r w:rsidRPr="00B54801">
        <w:rPr>
          <w:rFonts w:ascii="Arial" w:eastAsia="Times New Roman" w:hAnsi="Arial" w:cs="Arial"/>
          <w:color w:val="0000FF"/>
          <w:sz w:val="20"/>
        </w:rPr>
        <w:t>edinoe_posobie</w:t>
      </w:r>
      <w:proofErr w:type="spellEnd"/>
      <w:r w:rsidRPr="00B54801">
        <w:rPr>
          <w:rFonts w:ascii="Arial" w:eastAsia="Times New Roman" w:hAnsi="Arial" w:cs="Arial"/>
          <w:color w:val="0000FF"/>
          <w:sz w:val="20"/>
        </w:rPr>
        <w:t>/</w:t>
      </w:r>
      <w:proofErr w:type="spellStart"/>
      <w:r w:rsidRPr="00B54801">
        <w:rPr>
          <w:rFonts w:ascii="Arial" w:eastAsia="Times New Roman" w:hAnsi="Arial" w:cs="Arial"/>
          <w:color w:val="0000FF"/>
          <w:sz w:val="20"/>
        </w:rPr>
        <w:t>ocenka</w:t>
      </w:r>
      <w:proofErr w:type="spellEnd"/>
      <w:r w:rsidRPr="00B54801">
        <w:rPr>
          <w:rFonts w:ascii="Arial" w:eastAsia="Times New Roman" w:hAnsi="Arial" w:cs="Arial"/>
          <w:color w:val="0000FF"/>
          <w:sz w:val="20"/>
        </w:rPr>
        <w:t>/</w:t>
      </w:r>
      <w:r w:rsidR="003A1554" w:rsidRPr="00B54801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5" name="Рисунок 5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 СРОКИ ОФОРМЛЕНИЯ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  <w:t xml:space="preserve">Рассмотрение заявления занимает до 10 рабочих дней, в отдельных случаях до 30 рабочих дней. Это зависит от того, </w:t>
      </w:r>
      <w:proofErr w:type="gramStart"/>
      <w:r w:rsidRPr="00B54801">
        <w:rPr>
          <w:rFonts w:ascii="Arial" w:eastAsia="Times New Roman" w:hAnsi="Arial" w:cs="Arial"/>
          <w:color w:val="000000"/>
          <w:sz w:val="20"/>
          <w:szCs w:val="20"/>
        </w:rPr>
        <w:t>на сколько</w:t>
      </w:r>
      <w:proofErr w:type="gramEnd"/>
      <w:r w:rsidRPr="00B54801">
        <w:rPr>
          <w:rFonts w:ascii="Arial" w:eastAsia="Times New Roman" w:hAnsi="Arial" w:cs="Arial"/>
          <w:color w:val="000000"/>
          <w:sz w:val="20"/>
          <w:szCs w:val="20"/>
        </w:rPr>
        <w:t xml:space="preserve"> быстро поступают сведения из других ведомств.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6" name="Рисунок 6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 СРОКИ ПЕРЕЧИСЛЕНИЯ</w:t>
      </w:r>
      <w:proofErr w:type="gramStart"/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  <w:t>П</w:t>
      </w:r>
      <w:proofErr w:type="gramEnd"/>
      <w:r w:rsidRPr="00B54801">
        <w:rPr>
          <w:rFonts w:ascii="Arial" w:eastAsia="Times New Roman" w:hAnsi="Arial" w:cs="Arial"/>
          <w:color w:val="000000"/>
          <w:sz w:val="20"/>
          <w:szCs w:val="20"/>
        </w:rPr>
        <w:t>ервое перечисление происходит в течение 5 рабочих дней после принятия решения о назначении выплаты.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  <w:t>В дальнейшем средства перечисляются с 1-го по 25-ое число месяца, следующего за месяцем, за который выплачивается пособие.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7" name="Рисунок 7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✏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 ОТВЕТЫ НА ЧАСТЫЕ ВОПРОСЫ О ЕДИНОМ ПОСОБИИ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8" name="Рисунок 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❓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 xml:space="preserve">Заявление принято давно, а решения еще нет. Кто-то подал заявление позже и уже </w:t>
      </w:r>
      <w:proofErr w:type="gramStart"/>
      <w:r w:rsidRPr="00B54801">
        <w:rPr>
          <w:rFonts w:ascii="Arial" w:eastAsia="Times New Roman" w:hAnsi="Arial" w:cs="Arial"/>
          <w:color w:val="000000"/>
          <w:sz w:val="20"/>
          <w:szCs w:val="20"/>
        </w:rPr>
        <w:t>получил ответ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9" name="Рисунок 9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➡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 Рассмотрение заявления занимает</w:t>
      </w:r>
      <w:proofErr w:type="gramEnd"/>
      <w:r w:rsidRPr="00B54801">
        <w:rPr>
          <w:rFonts w:ascii="Arial" w:eastAsia="Times New Roman" w:hAnsi="Arial" w:cs="Arial"/>
          <w:color w:val="000000"/>
          <w:sz w:val="20"/>
          <w:szCs w:val="20"/>
        </w:rPr>
        <w:t xml:space="preserve"> до 10 рабочих дней, в отдельных случаях до 30 рабочих дней. Это зависит от того, </w:t>
      </w:r>
      <w:proofErr w:type="gramStart"/>
      <w:r w:rsidRPr="00B54801">
        <w:rPr>
          <w:rFonts w:ascii="Arial" w:eastAsia="Times New Roman" w:hAnsi="Arial" w:cs="Arial"/>
          <w:color w:val="000000"/>
          <w:sz w:val="20"/>
          <w:szCs w:val="20"/>
        </w:rPr>
        <w:t>на сколько</w:t>
      </w:r>
      <w:proofErr w:type="gramEnd"/>
      <w:r w:rsidRPr="00B54801">
        <w:rPr>
          <w:rFonts w:ascii="Arial" w:eastAsia="Times New Roman" w:hAnsi="Arial" w:cs="Arial"/>
          <w:color w:val="000000"/>
          <w:sz w:val="20"/>
          <w:szCs w:val="20"/>
        </w:rPr>
        <w:t xml:space="preserve"> быстро поступают сведения из других ведомств.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0" name="Рисунок 10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❓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Решение вынесено, а деньги еще не поступили</w:t>
      </w:r>
      <w:proofErr w:type="gramStart"/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1" name="Рисунок 1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➡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 П</w:t>
      </w:r>
      <w:proofErr w:type="gramEnd"/>
      <w:r w:rsidRPr="00B54801">
        <w:rPr>
          <w:rFonts w:ascii="Arial" w:eastAsia="Times New Roman" w:hAnsi="Arial" w:cs="Arial"/>
          <w:color w:val="000000"/>
          <w:sz w:val="20"/>
          <w:szCs w:val="20"/>
        </w:rPr>
        <w:t>осле вынесения решения первая выплата поступает в течение 5 рабочих дней после принятия решения о назначении.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  <w:t>Далее, вы будете получать средства каждое 3 число месяца при перечислении на банковские реквизиты.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  <w:t>И с 1 по 25 число при перечислении на почту.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2" name="Рисунок 1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❓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Как узнать на какой стадии рассмотрение заявления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3" name="Рисунок 1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➡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 xml:space="preserve"> Если заявление подано </w:t>
      </w:r>
      <w:proofErr w:type="spellStart"/>
      <w:r w:rsidRPr="00B54801">
        <w:rPr>
          <w:rFonts w:ascii="Arial" w:eastAsia="Times New Roman" w:hAnsi="Arial" w:cs="Arial"/>
          <w:color w:val="000000"/>
          <w:sz w:val="20"/>
          <w:szCs w:val="20"/>
        </w:rPr>
        <w:t>электронно</w:t>
      </w:r>
      <w:proofErr w:type="spellEnd"/>
      <w:r w:rsidRPr="00B54801">
        <w:rPr>
          <w:rFonts w:ascii="Arial" w:eastAsia="Times New Roman" w:hAnsi="Arial" w:cs="Arial"/>
          <w:color w:val="000000"/>
          <w:sz w:val="20"/>
          <w:szCs w:val="20"/>
        </w:rPr>
        <w:t xml:space="preserve">, вся информация о статусе отображается в личном кабинете на портале </w:t>
      </w:r>
      <w:proofErr w:type="spellStart"/>
      <w:r w:rsidRPr="00B54801">
        <w:rPr>
          <w:rFonts w:ascii="Arial" w:eastAsia="Times New Roman" w:hAnsi="Arial" w:cs="Arial"/>
          <w:color w:val="000000"/>
          <w:sz w:val="20"/>
          <w:szCs w:val="20"/>
        </w:rPr>
        <w:t>Госуслуги</w:t>
      </w:r>
      <w:proofErr w:type="spellEnd"/>
      <w:r w:rsidRPr="00B5480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  <w:t>В личный кабинет поступит уведомление о принятом решении.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  <w:t>В других случаях поступает уведомление о необходимости донести какие-либо документы, если их нельзя запросить по межведомственному взаимодействию.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52400" cy="152400"/>
            <wp:effectExtent l="19050" t="0" r="0" b="0"/>
            <wp:docPr id="14" name="Рисунок 1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❓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Единое пособие назначили, что будет с выплатами на детей, которые семья получала ранее</w:t>
      </w:r>
      <w:proofErr w:type="gramStart"/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5" name="Рисунок 1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➡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 Н</w:t>
      </w:r>
      <w:proofErr w:type="gramEnd"/>
      <w:r w:rsidRPr="00B54801">
        <w:rPr>
          <w:rFonts w:ascii="Arial" w:eastAsia="Times New Roman" w:hAnsi="Arial" w:cs="Arial"/>
          <w:color w:val="000000"/>
          <w:sz w:val="20"/>
          <w:szCs w:val="20"/>
        </w:rPr>
        <w:t>апример: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  <w:t>Ранее семья получала выплаты на ребенка от соц. защиты.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  <w:t>При назначении единого пособия на того же ребенка, выплаты от соц</w:t>
      </w:r>
      <w:proofErr w:type="gramStart"/>
      <w:r w:rsidRPr="00B54801">
        <w:rPr>
          <w:rFonts w:ascii="Arial" w:eastAsia="Times New Roman" w:hAnsi="Arial" w:cs="Arial"/>
          <w:color w:val="000000"/>
          <w:sz w:val="20"/>
          <w:szCs w:val="20"/>
        </w:rPr>
        <w:t>.з</w:t>
      </w:r>
      <w:proofErr w:type="gramEnd"/>
      <w:r w:rsidRPr="00B54801">
        <w:rPr>
          <w:rFonts w:ascii="Arial" w:eastAsia="Times New Roman" w:hAnsi="Arial" w:cs="Arial"/>
          <w:color w:val="000000"/>
          <w:sz w:val="20"/>
          <w:szCs w:val="20"/>
        </w:rPr>
        <w:t>ащиты будут остановлены и начнется выплата единого пособия.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6" name="Рисунок 1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❓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Мне назначено единое пособие, но выплата от социальной защиты уже поступила, что делать</w:t>
      </w:r>
      <w:proofErr w:type="gramStart"/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7" name="Рисунок 17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➡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 В</w:t>
      </w:r>
      <w:proofErr w:type="gramEnd"/>
      <w:r w:rsidRPr="00B54801">
        <w:rPr>
          <w:rFonts w:ascii="Arial" w:eastAsia="Times New Roman" w:hAnsi="Arial" w:cs="Arial"/>
          <w:color w:val="000000"/>
          <w:sz w:val="20"/>
          <w:szCs w:val="20"/>
        </w:rPr>
        <w:t xml:space="preserve"> данном случае первая выплата единого пособия будет осуществлена за минусом уже полученной выплаты от социальной защиты.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8" name="Рисунок 1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❓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Как изменить реквизиты для перечисления единого пособия после подачи заявления или одобрения</w:t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9" name="Рисунок 19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➡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801">
        <w:rPr>
          <w:rFonts w:ascii="Arial" w:eastAsia="Times New Roman" w:hAnsi="Arial" w:cs="Arial"/>
          <w:color w:val="000000"/>
          <w:sz w:val="20"/>
          <w:szCs w:val="20"/>
        </w:rPr>
        <w:t> Необходимо лично обратиться в клиентскую службу СФР с новыми реквизитами.</w:t>
      </w:r>
    </w:p>
    <w:p w:rsidR="00072B8A" w:rsidRDefault="00072B8A" w:rsidP="00072B8A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072B8A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Период учета доходов для единого пособия в зависимости от месяца подачи заявления в 2024 году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сли у вас последний месяц получения единого пособия — февраль, то вы можете подать заявление в феврале. Выплата будет поступать согласно графику.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1" name="Рисунок 1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✍🏻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Расчетный период, за который оцениваются доходы семьи при назначении единого пособия — 12 месяцев, которые заканчиваются за 1 месяц до месяца подачи заявления.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2" name="Рисунок 2" descr="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⬆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Чтобы было проще разобраться, за какие месяцы будет учитываться доход, подготовили для вас карточку с информацией.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Собрали для вас всю полезную информацию о едином пособии: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Изменения в порядке назначения пособия (</w:t>
      </w:r>
      <w:hyperlink r:id="rId31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https://t.me/sfr_gov/1270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Что входит в доходы семьи (</w:t>
      </w:r>
      <w:hyperlink r:id="rId32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https://t.me/sfr_gov/1062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Как работает правило нулевого дохода (</w:t>
      </w:r>
      <w:hyperlink r:id="rId33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https://t.me/sfr_gov/1122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Как оценивается имущество семьи (</w:t>
      </w:r>
      <w:hyperlink r:id="rId3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https://t.me/sfr_gov/755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Кто входит в состав семьи при оценке нуждаемости (</w:t>
      </w:r>
      <w:hyperlink r:id="rId3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https://t.me/sfr_gov/667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Новые правила учета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доходов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самозанятых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родителей (</w:t>
      </w:r>
      <w:hyperlink r:id="rId36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https://t.me/sfr_gov/1293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Подпишитесь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Соцфонд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чтобы знать все о поддержке семей с детьми (</w:t>
      </w:r>
      <w:hyperlink r:id="rId37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https://t.me/sfr_gov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40" name="Рисунок 10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❤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A" w:rsidRDefault="00072B8A" w:rsidP="00072B8A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5E269E" w:rsidRDefault="005E269E" w:rsidP="00072B8A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5E269E" w:rsidRDefault="005E269E" w:rsidP="00072B8A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5E269E" w:rsidRDefault="005E269E" w:rsidP="00643D34">
      <w:pPr>
        <w:spacing w:after="0" w:line="285" w:lineRule="atLeast"/>
        <w:jc w:val="center"/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</w:pPr>
      <w:r w:rsidRPr="00643D34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>Электронный больничный лист</w:t>
      </w:r>
    </w:p>
    <w:p w:rsidR="00643D34" w:rsidRDefault="00643D34" w:rsidP="00643D34">
      <w:pPr>
        <w:spacing w:after="0" w:line="285" w:lineRule="atLeast"/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</w:pPr>
    </w:p>
    <w:p w:rsidR="00643D34" w:rsidRPr="00643D34" w:rsidRDefault="00643D34" w:rsidP="00643D34">
      <w:pPr>
        <w:spacing w:after="0" w:line="285" w:lineRule="atLeast"/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8"/>
          <w:szCs w:val="20"/>
          <w:shd w:val="clear" w:color="auto" w:fill="FFFFFF"/>
        </w:rPr>
        <w:lastRenderedPageBreak/>
        <w:drawing>
          <wp:inline distT="0" distB="0" distL="0" distR="0">
            <wp:extent cx="2352675" cy="3327444"/>
            <wp:effectExtent l="19050" t="0" r="9525" b="0"/>
            <wp:docPr id="25" name="Рисунок 24" descr="RJezAqHaS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ezAqHaSpE.jp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985" cy="333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0000"/>
          <w:sz w:val="28"/>
          <w:szCs w:val="20"/>
          <w:shd w:val="clear" w:color="auto" w:fill="FFFFFF"/>
        </w:rPr>
        <w:drawing>
          <wp:inline distT="0" distB="0" distL="0" distR="0">
            <wp:extent cx="2330195" cy="3295650"/>
            <wp:effectExtent l="19050" t="0" r="0" b="0"/>
            <wp:docPr id="27" name="Рисунок 26" descr="ZBcGD2Wa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BcGD2WalLY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232" cy="330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 xml:space="preserve">  </w:t>
      </w:r>
    </w:p>
    <w:p w:rsidR="005E269E" w:rsidRPr="005E269E" w:rsidRDefault="005E269E" w:rsidP="00B54801">
      <w:pPr>
        <w:spacing w:after="0" w:line="285" w:lineRule="atLeas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643D34" w:rsidRDefault="005E269E" w:rsidP="00643D34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Соцфонд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сам передаст данные о вашем больничном работодателю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11" name="Рисунок 211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💻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2022 года больничный лист стал электронным и взаимодействие между пациентами, врачами и работодателями стало проще и быстрее.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12" name="Рисунок 212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📲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Организации получают данные о больничных листах в цифровом виде. Документ не нужно никуда носить или отправлять. Все данные хранятся в нашей системе, а вы можете найти информацию о статусе своего листка в личном кабинете на портале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13" name="Рисунок 213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🤝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Работодателю, чтобы получать информацию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онлайн-режиме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следует наладить электронное взаимодействие 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Соцфондом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Оплата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больничного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14" name="Рисунок 214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💸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 этом году вырос максимальный размер пособия по временной нетрудоспособности — с 83 до 122 тыс. рублей в месяц.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15" name="Рисунок 215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📆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При заболевании либо травме работника работодатель оплачивает первые 3 дня болезни, 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Соцфонд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остальные дни.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16" name="Рисунок 216" descr="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📊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Размер пособия зависит от страхового стажа, размера зарплаты и равен проценту от среднего заработка: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стаже больше 8 лет — 100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%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ри стаже от 5 до 8 лет — 80%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стаже меньше 5 лет — 60%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43D34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Подпишитесь </w:t>
      </w:r>
      <w:r w:rsidR="00643D34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8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D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на </w:t>
      </w:r>
      <w:proofErr w:type="spellStart"/>
      <w:r w:rsidR="00643D34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Соцфонд</w:t>
      </w:r>
      <w:proofErr w:type="spellEnd"/>
      <w:r w:rsidR="00643D34">
        <w:rPr>
          <w:rFonts w:ascii="Arial" w:hAnsi="Arial" w:cs="Arial"/>
          <w:color w:val="000000"/>
          <w:sz w:val="20"/>
          <w:szCs w:val="20"/>
          <w:shd w:val="clear" w:color="auto" w:fill="FFFFFF"/>
        </w:rPr>
        <w:t>, чтобы знать все о поддержке семей с детьми (</w:t>
      </w:r>
      <w:hyperlink r:id="rId47" w:tgtFrame="_blank" w:history="1">
        <w:r w:rsidR="00643D34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https://t.me/sfr_gov</w:t>
        </w:r>
      </w:hyperlink>
      <w:r w:rsidR="00643D34">
        <w:rPr>
          <w:rFonts w:ascii="Arial" w:hAnsi="Arial" w:cs="Arial"/>
          <w:color w:val="000000"/>
          <w:sz w:val="20"/>
          <w:szCs w:val="20"/>
          <w:shd w:val="clear" w:color="auto" w:fill="FFFFFF"/>
        </w:rPr>
        <w:t>) </w:t>
      </w:r>
      <w:r w:rsidR="00643D34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41" name="Рисунок 10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❤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34" w:rsidRDefault="00643D34" w:rsidP="00643D34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269E" w:rsidRDefault="005E269E" w:rsidP="00B54801">
      <w:pPr>
        <w:spacing w:after="0" w:line="285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72B8A" w:rsidRDefault="005E269E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072B8A" w:rsidRDefault="00072B8A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Pr="00B54801" w:rsidRDefault="00B54801" w:rsidP="00B54801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B54801" w:rsidRDefault="00B54801"/>
    <w:sectPr w:rsidR="00B54801" w:rsidSect="0005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4801"/>
    <w:rsid w:val="00054CBD"/>
    <w:rsid w:val="00072B8A"/>
    <w:rsid w:val="00271C21"/>
    <w:rsid w:val="003A1554"/>
    <w:rsid w:val="003A16FB"/>
    <w:rsid w:val="004C3B38"/>
    <w:rsid w:val="005E269E"/>
    <w:rsid w:val="00643D34"/>
    <w:rsid w:val="00A70E23"/>
    <w:rsid w:val="00B54801"/>
    <w:rsid w:val="00BA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8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40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13600042">
                      <w:marLeft w:val="9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4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4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233440010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sfr.gov.ru%2Fgrazhdanam%2Fmsk%2F&amp;cc_key=" TargetMode="External"/><Relationship Id="rId18" Type="http://schemas.openxmlformats.org/officeDocument/2006/relationships/hyperlink" Target="https://vk.com/away.php?to=https%3A%2F%2Fsfr.gov.ru%2Fgrazhdanam%2Fmsk%2Fmsk_na_pension%2F&amp;cc_key=" TargetMode="External"/><Relationship Id="rId26" Type="http://schemas.openxmlformats.org/officeDocument/2006/relationships/image" Target="media/image13.png"/><Relationship Id="rId39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hyperlink" Target="https://vk.com/away.php?to=http%3A%2F%2Fwww.sfr.gov.ru%2F&amp;cc_key=" TargetMode="External"/><Relationship Id="rId34" Type="http://schemas.openxmlformats.org/officeDocument/2006/relationships/hyperlink" Target="https://vk.com/away.php?to=https%3A%2F%2Ft.me%2Fsfr_gov%2F755&amp;post=-37475973_5697&amp;cc_key=" TargetMode="External"/><Relationship Id="rId42" Type="http://schemas.openxmlformats.org/officeDocument/2006/relationships/image" Target="media/image22.png"/><Relationship Id="rId47" Type="http://schemas.openxmlformats.org/officeDocument/2006/relationships/hyperlink" Target="https://vk.com/away.php?to=https%3A%2F%2Ft.me%2Fsfr_gov&amp;post=-37475973_5697&amp;cc_key=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hyperlink" Target="https://vk.com/away.php?to=https%3A%2F%2Fsfr.gov.ru%2Fgrazhdanam%2Fmsk%2Fmsk_obrazovanie%2F&amp;cc_key=" TargetMode="External"/><Relationship Id="rId25" Type="http://schemas.openxmlformats.org/officeDocument/2006/relationships/image" Target="media/image12.png"/><Relationship Id="rId33" Type="http://schemas.openxmlformats.org/officeDocument/2006/relationships/hyperlink" Target="https://vk.com/away.php?to=https%3A%2F%2Ft.me%2Fsfr_gov%2F1122&amp;post=-37475973_5697&amp;cc_key=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sfr.gov.ru%2Fgrazhdanam%2Fmsk%2Fmsk_housing%2F&amp;cc_key=" TargetMode="External"/><Relationship Id="rId20" Type="http://schemas.openxmlformats.org/officeDocument/2006/relationships/hyperlink" Target="https://vk.com/away.php?to=https%3A%2F%2Fsfr.gov.ru%2Fgrazhdanam%2Fmsk%2F&amp;cc_key=" TargetMode="External"/><Relationship Id="rId29" Type="http://schemas.openxmlformats.org/officeDocument/2006/relationships/image" Target="media/image16.png"/><Relationship Id="rId41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sfr?w=wall-37475973_5296" TargetMode="External"/><Relationship Id="rId24" Type="http://schemas.openxmlformats.org/officeDocument/2006/relationships/image" Target="media/image11.jpeg"/><Relationship Id="rId32" Type="http://schemas.openxmlformats.org/officeDocument/2006/relationships/hyperlink" Target="https://vk.com/away.php?to=https%3A%2F%2Ft.me%2Fsfr_gov%2F1062&amp;post=-37475973_5697&amp;cc_key=" TargetMode="External"/><Relationship Id="rId37" Type="http://schemas.openxmlformats.org/officeDocument/2006/relationships/hyperlink" Target="https://vk.com/away.php?to=https%3A%2F%2Ft.me%2Fsfr_gov&amp;post=-37475973_5697&amp;cc_key=" TargetMode="External"/><Relationship Id="rId40" Type="http://schemas.openxmlformats.org/officeDocument/2006/relationships/image" Target="media/image20.jpeg"/><Relationship Id="rId45" Type="http://schemas.openxmlformats.org/officeDocument/2006/relationships/image" Target="media/image25.png"/><Relationship Id="rId5" Type="http://schemas.openxmlformats.org/officeDocument/2006/relationships/image" Target="media/image2.png"/><Relationship Id="rId15" Type="http://schemas.openxmlformats.org/officeDocument/2006/relationships/hyperlink" Target="https://vk.com/away.php?to=https%3A%2F%2Fsfr.gov.ru%2Fgrazhdanam%2Fmsk%2Fget_paid%2F&amp;cc_key=" TargetMode="External"/><Relationship Id="rId23" Type="http://schemas.openxmlformats.org/officeDocument/2006/relationships/hyperlink" Target="https://vk.com/away.php?to=https%3A%2F%2Ft.me%2Fsfr_gov&amp;post=-37475973_5697&amp;cc_key=" TargetMode="External"/><Relationship Id="rId28" Type="http://schemas.openxmlformats.org/officeDocument/2006/relationships/image" Target="media/image15.png"/><Relationship Id="rId36" Type="http://schemas.openxmlformats.org/officeDocument/2006/relationships/hyperlink" Target="https://vk.com/away.php?to=https%3A%2F%2Ft.me%2Fsfr_gov%2F1293&amp;post=-37475973_5697&amp;cc_key=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hyperlink" Target="https://vk.com/away.php?to=https%3A%2F%2Fsfr.gov.ru%2Fgrazhdanam%2Fmsk%2Fmsk_adaptation%2F&amp;cc_key=" TargetMode="External"/><Relationship Id="rId31" Type="http://schemas.openxmlformats.org/officeDocument/2006/relationships/hyperlink" Target="https://vk.com/away.php?to=https%3A%2F%2Ft.me%2Fsfr_gov%2F1270&amp;post=-37475973_5697&amp;cc_key=" TargetMode="External"/><Relationship Id="rId44" Type="http://schemas.openxmlformats.org/officeDocument/2006/relationships/image" Target="media/image24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s://vk.com/away.php?to=https%3A%2F%2Ft.me%2Fsfr_gov%2F667&amp;post=-37475973_5697&amp;cc_key=" TargetMode="External"/><Relationship Id="rId43" Type="http://schemas.openxmlformats.org/officeDocument/2006/relationships/image" Target="media/image23.png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polN1k450-1</dc:creator>
  <cp:keywords/>
  <dc:description/>
  <cp:lastModifiedBy>polN1k450-1</cp:lastModifiedBy>
  <cp:revision>9</cp:revision>
  <dcterms:created xsi:type="dcterms:W3CDTF">2024-02-01T06:54:00Z</dcterms:created>
  <dcterms:modified xsi:type="dcterms:W3CDTF">2024-02-01T08:54:00Z</dcterms:modified>
</cp:coreProperties>
</file>